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8957" w14:textId="77777777" w:rsidR="00A914AC" w:rsidRDefault="00A914AC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2480FB" wp14:editId="1D74EB09">
            <wp:simplePos x="0" y="0"/>
            <wp:positionH relativeFrom="margin">
              <wp:align>right</wp:align>
            </wp:positionH>
            <wp:positionV relativeFrom="paragraph">
              <wp:posOffset>-106680</wp:posOffset>
            </wp:positionV>
            <wp:extent cx="8542020" cy="1234440"/>
            <wp:effectExtent l="0" t="0" r="0" b="3810"/>
            <wp:wrapNone/>
            <wp:docPr id="1" name="Picture 1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202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84C">
        <w:rPr>
          <w:rFonts w:ascii="Arial" w:eastAsia="Arial" w:hAnsi="Arial" w:cs="Arial"/>
          <w:b/>
          <w:sz w:val="29"/>
        </w:rPr>
        <w:t xml:space="preserve">   </w:t>
      </w:r>
    </w:p>
    <w:p w14:paraId="01687D4A" w14:textId="77777777" w:rsidR="00A914AC" w:rsidRDefault="00A914AC">
      <w:pPr>
        <w:spacing w:after="0"/>
        <w:rPr>
          <w:rFonts w:ascii="Arial" w:eastAsia="Arial" w:hAnsi="Arial" w:cs="Arial"/>
          <w:b/>
          <w:sz w:val="29"/>
        </w:rPr>
      </w:pPr>
    </w:p>
    <w:p w14:paraId="209B3994" w14:textId="77777777" w:rsidR="00A914AC" w:rsidRDefault="0084084C">
      <w:pPr>
        <w:spacing w:after="0"/>
        <w:rPr>
          <w:rFonts w:ascii="Arial" w:eastAsia="Arial" w:hAnsi="Arial" w:cs="Arial"/>
          <w:b/>
          <w:sz w:val="29"/>
        </w:rPr>
      </w:pPr>
      <w:r>
        <w:rPr>
          <w:rFonts w:ascii="Arial" w:eastAsia="Arial" w:hAnsi="Arial" w:cs="Arial"/>
          <w:b/>
          <w:sz w:val="29"/>
        </w:rPr>
        <w:t xml:space="preserve">      </w:t>
      </w:r>
    </w:p>
    <w:p w14:paraId="7DFCB75B" w14:textId="77777777" w:rsidR="00183EB3" w:rsidRDefault="00183EB3">
      <w:pPr>
        <w:spacing w:after="0"/>
        <w:rPr>
          <w:rFonts w:ascii="Arial" w:eastAsia="Arial" w:hAnsi="Arial" w:cs="Arial"/>
          <w:b/>
          <w:sz w:val="29"/>
        </w:rPr>
      </w:pPr>
    </w:p>
    <w:p w14:paraId="63132C88" w14:textId="77777777" w:rsidR="00183EB3" w:rsidRDefault="00183EB3">
      <w:pPr>
        <w:spacing w:after="0"/>
        <w:rPr>
          <w:rFonts w:ascii="Raleway" w:eastAsia="Arial" w:hAnsi="Raleway" w:cs="Arial"/>
          <w:b/>
          <w:sz w:val="29"/>
        </w:rPr>
      </w:pPr>
    </w:p>
    <w:p w14:paraId="71A05969" w14:textId="77777777" w:rsidR="00183EB3" w:rsidRDefault="00183EB3" w:rsidP="00183EB3">
      <w:pPr>
        <w:spacing w:after="0"/>
        <w:ind w:left="900" w:hanging="900"/>
        <w:rPr>
          <w:rFonts w:ascii="Raleway" w:eastAsia="Arial" w:hAnsi="Raleway" w:cs="Arial"/>
          <w:b/>
          <w:sz w:val="29"/>
        </w:rPr>
      </w:pPr>
    </w:p>
    <w:p w14:paraId="74C8362C" w14:textId="30C736F9" w:rsidR="00183EB3" w:rsidRPr="006A5E6E" w:rsidRDefault="00183EB3" w:rsidP="00183EB3">
      <w:pPr>
        <w:rPr>
          <w:rFonts w:ascii="Raleway" w:hAnsi="Raleway"/>
          <w:b/>
          <w:sz w:val="24"/>
          <w:szCs w:val="24"/>
        </w:rPr>
      </w:pPr>
      <w:r w:rsidRPr="006A5E6E">
        <w:rPr>
          <w:rFonts w:ascii="Raleway" w:hAnsi="Raleway"/>
          <w:b/>
          <w:sz w:val="24"/>
          <w:szCs w:val="24"/>
        </w:rPr>
        <w:t xml:space="preserve">Multi-Year Accessibility Plan Statement of Commitment </w:t>
      </w:r>
    </w:p>
    <w:p w14:paraId="3FD32C12" w14:textId="0908E41A" w:rsidR="00183EB3" w:rsidRDefault="00183EB3" w:rsidP="00183EB3">
      <w:pPr>
        <w:rPr>
          <w:rFonts w:ascii="Raleway" w:hAnsi="Raleway"/>
          <w:sz w:val="24"/>
          <w:szCs w:val="24"/>
        </w:rPr>
      </w:pPr>
      <w:r w:rsidRPr="00966F6D">
        <w:rPr>
          <w:rFonts w:ascii="Raleway" w:hAnsi="Raleway"/>
          <w:sz w:val="24"/>
          <w:szCs w:val="24"/>
        </w:rPr>
        <w:t xml:space="preserve">Lumacare is committed to treating people with disabilities in a manner that allows them to maintain their dignity and independence. </w:t>
      </w:r>
      <w:r w:rsidR="00F96E66">
        <w:rPr>
          <w:rFonts w:ascii="Raleway" w:hAnsi="Raleway"/>
          <w:sz w:val="24"/>
          <w:szCs w:val="24"/>
        </w:rPr>
        <w:t xml:space="preserve">We will strive to provide timely services that are adapted to the needs </w:t>
      </w:r>
      <w:r w:rsidRPr="00966F6D">
        <w:rPr>
          <w:rFonts w:ascii="Raleway" w:hAnsi="Raleway"/>
          <w:sz w:val="24"/>
          <w:szCs w:val="24"/>
        </w:rPr>
        <w:t>of people with disabilities</w:t>
      </w:r>
      <w:r w:rsidR="00F96E66">
        <w:rPr>
          <w:rFonts w:ascii="Raleway" w:hAnsi="Raleway"/>
          <w:sz w:val="24"/>
          <w:szCs w:val="24"/>
        </w:rPr>
        <w:t xml:space="preserve">. We are committed to working to remove </w:t>
      </w:r>
      <w:r w:rsidR="00B72C3A">
        <w:rPr>
          <w:rFonts w:ascii="Raleway" w:hAnsi="Raleway"/>
          <w:sz w:val="24"/>
          <w:szCs w:val="24"/>
        </w:rPr>
        <w:t xml:space="preserve">barriers </w:t>
      </w:r>
      <w:r w:rsidR="00B72C3A" w:rsidRPr="00966F6D">
        <w:rPr>
          <w:rFonts w:ascii="Raleway" w:hAnsi="Raleway"/>
          <w:sz w:val="24"/>
          <w:szCs w:val="24"/>
        </w:rPr>
        <w:t>to</w:t>
      </w:r>
      <w:r w:rsidRPr="00966F6D">
        <w:rPr>
          <w:rFonts w:ascii="Raleway" w:hAnsi="Raleway"/>
          <w:sz w:val="24"/>
          <w:szCs w:val="24"/>
        </w:rPr>
        <w:t xml:space="preserve"> accessibility and meeting </w:t>
      </w:r>
      <w:r w:rsidR="00F96E66">
        <w:rPr>
          <w:rFonts w:ascii="Raleway" w:hAnsi="Raleway"/>
          <w:sz w:val="24"/>
          <w:szCs w:val="24"/>
        </w:rPr>
        <w:t xml:space="preserve">the </w:t>
      </w:r>
      <w:r w:rsidRPr="00966F6D">
        <w:rPr>
          <w:rFonts w:ascii="Raleway" w:hAnsi="Raleway"/>
          <w:sz w:val="24"/>
          <w:szCs w:val="24"/>
        </w:rPr>
        <w:t xml:space="preserve">accessibility requirements under the Accessibility for Ontarians with Disabilities Act (AODA). </w:t>
      </w:r>
    </w:p>
    <w:p w14:paraId="072C08B1" w14:textId="58DF8C73" w:rsidR="00F96E66" w:rsidRDefault="00F96E66" w:rsidP="00183EB3">
      <w:pPr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Lumacare’s</w:t>
      </w:r>
      <w:r w:rsidR="00183EB3" w:rsidRPr="00966F6D">
        <w:rPr>
          <w:rFonts w:ascii="Raleway" w:hAnsi="Raleway"/>
          <w:sz w:val="24"/>
          <w:szCs w:val="24"/>
        </w:rPr>
        <w:t xml:space="preserve"> 2022-2023 </w:t>
      </w:r>
      <w:r>
        <w:rPr>
          <w:rFonts w:ascii="Raleway" w:hAnsi="Raleway"/>
          <w:sz w:val="24"/>
          <w:szCs w:val="24"/>
        </w:rPr>
        <w:t>A</w:t>
      </w:r>
      <w:r w:rsidR="00183EB3" w:rsidRPr="00966F6D">
        <w:rPr>
          <w:rFonts w:ascii="Raleway" w:hAnsi="Raleway"/>
          <w:sz w:val="24"/>
          <w:szCs w:val="24"/>
        </w:rPr>
        <w:t xml:space="preserve">ccessibility </w:t>
      </w:r>
      <w:r>
        <w:rPr>
          <w:rFonts w:ascii="Raleway" w:hAnsi="Raleway"/>
          <w:sz w:val="24"/>
          <w:szCs w:val="24"/>
        </w:rPr>
        <w:t>P</w:t>
      </w:r>
      <w:r w:rsidR="00183EB3" w:rsidRPr="00966F6D">
        <w:rPr>
          <w:rFonts w:ascii="Raleway" w:hAnsi="Raleway"/>
          <w:sz w:val="24"/>
          <w:szCs w:val="24"/>
        </w:rPr>
        <w:t>lan outlines the</w:t>
      </w:r>
      <w:r>
        <w:rPr>
          <w:rFonts w:ascii="Raleway" w:hAnsi="Raleway"/>
          <w:sz w:val="24"/>
          <w:szCs w:val="24"/>
        </w:rPr>
        <w:t xml:space="preserve"> policies and actions that </w:t>
      </w:r>
      <w:r w:rsidR="00183EB3" w:rsidRPr="00966F6D">
        <w:rPr>
          <w:rFonts w:ascii="Raleway" w:hAnsi="Raleway"/>
          <w:sz w:val="24"/>
          <w:szCs w:val="24"/>
        </w:rPr>
        <w:t xml:space="preserve">will </w:t>
      </w:r>
      <w:r>
        <w:rPr>
          <w:rFonts w:ascii="Raleway" w:hAnsi="Raleway"/>
          <w:sz w:val="24"/>
          <w:szCs w:val="24"/>
        </w:rPr>
        <w:t xml:space="preserve">be </w:t>
      </w:r>
      <w:r w:rsidR="00183EB3" w:rsidRPr="00966F6D">
        <w:rPr>
          <w:rFonts w:ascii="Raleway" w:hAnsi="Raleway"/>
          <w:sz w:val="24"/>
          <w:szCs w:val="24"/>
        </w:rPr>
        <w:t xml:space="preserve">put in place to improve </w:t>
      </w:r>
      <w:r>
        <w:rPr>
          <w:rFonts w:ascii="Raleway" w:hAnsi="Raleway"/>
          <w:sz w:val="24"/>
          <w:szCs w:val="24"/>
        </w:rPr>
        <w:t>access to our services</w:t>
      </w:r>
      <w:r w:rsidR="00183EB3" w:rsidRPr="00966F6D">
        <w:rPr>
          <w:rFonts w:ascii="Raleway" w:hAnsi="Raleway"/>
          <w:sz w:val="24"/>
          <w:szCs w:val="24"/>
        </w:rPr>
        <w:t xml:space="preserve"> for people with disabilities. </w:t>
      </w:r>
    </w:p>
    <w:p w14:paraId="1BB6B47A" w14:textId="77777777" w:rsidR="00B72C3A" w:rsidRDefault="00183EB3" w:rsidP="00183EB3">
      <w:pPr>
        <w:rPr>
          <w:rFonts w:ascii="Raleway" w:hAnsi="Raleway"/>
          <w:sz w:val="24"/>
          <w:szCs w:val="24"/>
        </w:rPr>
      </w:pPr>
      <w:r w:rsidRPr="00B72C3A">
        <w:rPr>
          <w:rFonts w:ascii="Raleway" w:hAnsi="Raleway"/>
          <w:b/>
          <w:bCs/>
          <w:sz w:val="24"/>
          <w:szCs w:val="24"/>
        </w:rPr>
        <w:t>Accessible Emergency Information</w:t>
      </w:r>
      <w:r w:rsidRPr="00966F6D">
        <w:rPr>
          <w:rFonts w:ascii="Raleway" w:hAnsi="Raleway"/>
          <w:sz w:val="24"/>
          <w:szCs w:val="24"/>
        </w:rPr>
        <w:t xml:space="preserve">: </w:t>
      </w:r>
    </w:p>
    <w:p w14:paraId="1859B153" w14:textId="7CB0A3EA" w:rsidR="00183EB3" w:rsidRPr="00966F6D" w:rsidRDefault="00183EB3" w:rsidP="00183EB3">
      <w:pPr>
        <w:rPr>
          <w:rFonts w:ascii="Raleway" w:hAnsi="Raleway"/>
          <w:sz w:val="24"/>
          <w:szCs w:val="24"/>
        </w:rPr>
      </w:pPr>
      <w:r w:rsidRPr="00966F6D">
        <w:rPr>
          <w:rFonts w:ascii="Raleway" w:hAnsi="Raleway"/>
          <w:sz w:val="24"/>
          <w:szCs w:val="24"/>
        </w:rPr>
        <w:t>Lumacare is committed to providing visitors with publicly available emergency information in an accessible format</w:t>
      </w:r>
      <w:r w:rsidR="006A5E6E">
        <w:rPr>
          <w:rFonts w:ascii="Raleway" w:hAnsi="Raleway"/>
          <w:sz w:val="24"/>
          <w:szCs w:val="24"/>
        </w:rPr>
        <w:t xml:space="preserve"> </w:t>
      </w:r>
      <w:r w:rsidRPr="00966F6D">
        <w:rPr>
          <w:rFonts w:ascii="Raleway" w:hAnsi="Raleway"/>
          <w:sz w:val="24"/>
          <w:szCs w:val="24"/>
        </w:rPr>
        <w:t xml:space="preserve">upon </w:t>
      </w:r>
      <w:r w:rsidR="00B72C3A" w:rsidRPr="00966F6D">
        <w:rPr>
          <w:rFonts w:ascii="Raleway" w:hAnsi="Raleway"/>
          <w:sz w:val="24"/>
          <w:szCs w:val="24"/>
        </w:rPr>
        <w:t>request. We</w:t>
      </w:r>
      <w:r w:rsidRPr="00966F6D">
        <w:rPr>
          <w:rFonts w:ascii="Raleway" w:hAnsi="Raleway"/>
          <w:sz w:val="24"/>
          <w:szCs w:val="24"/>
        </w:rPr>
        <w:t xml:space="preserve"> will also provide employees with disabilities with individualized emergency response information</w:t>
      </w:r>
      <w:r w:rsidR="006A5E6E">
        <w:rPr>
          <w:rFonts w:ascii="Raleway" w:hAnsi="Raleway"/>
          <w:sz w:val="24"/>
          <w:szCs w:val="24"/>
        </w:rPr>
        <w:t xml:space="preserve"> </w:t>
      </w:r>
      <w:r w:rsidRPr="00966F6D">
        <w:rPr>
          <w:rFonts w:ascii="Raleway" w:hAnsi="Raleway"/>
          <w:sz w:val="24"/>
          <w:szCs w:val="24"/>
        </w:rPr>
        <w:t xml:space="preserve">as required. </w:t>
      </w:r>
    </w:p>
    <w:p w14:paraId="01604549" w14:textId="77777777" w:rsidR="00B72C3A" w:rsidRDefault="00183EB3" w:rsidP="00183EB3">
      <w:pPr>
        <w:rPr>
          <w:rFonts w:ascii="Raleway" w:hAnsi="Raleway"/>
          <w:sz w:val="24"/>
          <w:szCs w:val="24"/>
        </w:rPr>
      </w:pPr>
      <w:r w:rsidRPr="00B72C3A">
        <w:rPr>
          <w:rFonts w:ascii="Raleway" w:hAnsi="Raleway"/>
          <w:b/>
          <w:bCs/>
          <w:sz w:val="24"/>
          <w:szCs w:val="24"/>
        </w:rPr>
        <w:t>Training</w:t>
      </w:r>
      <w:r w:rsidRPr="00966F6D">
        <w:rPr>
          <w:rFonts w:ascii="Raleway" w:hAnsi="Raleway"/>
          <w:sz w:val="24"/>
          <w:szCs w:val="24"/>
        </w:rPr>
        <w:t xml:space="preserve">: </w:t>
      </w:r>
    </w:p>
    <w:p w14:paraId="43F47F2A" w14:textId="670A08EB" w:rsidR="00183EB3" w:rsidRPr="00966F6D" w:rsidRDefault="00183EB3" w:rsidP="00183EB3">
      <w:pPr>
        <w:rPr>
          <w:rFonts w:ascii="Raleway" w:hAnsi="Raleway"/>
          <w:sz w:val="24"/>
          <w:szCs w:val="24"/>
        </w:rPr>
      </w:pPr>
      <w:r w:rsidRPr="00966F6D">
        <w:rPr>
          <w:rFonts w:ascii="Raleway" w:hAnsi="Raleway"/>
          <w:sz w:val="24"/>
          <w:szCs w:val="24"/>
        </w:rPr>
        <w:t xml:space="preserve">Lumacare </w:t>
      </w:r>
      <w:r w:rsidR="00F96E66">
        <w:rPr>
          <w:rFonts w:ascii="Raleway" w:hAnsi="Raleway"/>
          <w:sz w:val="24"/>
          <w:szCs w:val="24"/>
        </w:rPr>
        <w:t xml:space="preserve">is committed to providing </w:t>
      </w:r>
      <w:r w:rsidRPr="00966F6D">
        <w:rPr>
          <w:rFonts w:ascii="Raleway" w:hAnsi="Raleway"/>
          <w:sz w:val="24"/>
          <w:szCs w:val="24"/>
        </w:rPr>
        <w:t xml:space="preserve">training to all employees on Ontario’s </w:t>
      </w:r>
      <w:r w:rsidR="006A5E6E">
        <w:rPr>
          <w:rFonts w:ascii="Raleway" w:hAnsi="Raleway"/>
          <w:sz w:val="24"/>
          <w:szCs w:val="24"/>
        </w:rPr>
        <w:t>A</w:t>
      </w:r>
      <w:r w:rsidRPr="00966F6D">
        <w:rPr>
          <w:rFonts w:ascii="Raleway" w:hAnsi="Raleway"/>
          <w:sz w:val="24"/>
          <w:szCs w:val="24"/>
        </w:rPr>
        <w:t xml:space="preserve">ccessibility </w:t>
      </w:r>
      <w:r w:rsidR="006A5E6E">
        <w:rPr>
          <w:rFonts w:ascii="Raleway" w:hAnsi="Raleway"/>
          <w:sz w:val="24"/>
          <w:szCs w:val="24"/>
        </w:rPr>
        <w:t>L</w:t>
      </w:r>
      <w:r w:rsidRPr="00966F6D">
        <w:rPr>
          <w:rFonts w:ascii="Raleway" w:hAnsi="Raleway"/>
          <w:sz w:val="24"/>
          <w:szCs w:val="24"/>
        </w:rPr>
        <w:t xml:space="preserve">aws and on the Ontario Human Rights Code as it relates to people with disabilities. </w:t>
      </w:r>
      <w:r w:rsidR="00F96E66">
        <w:rPr>
          <w:rFonts w:ascii="Raleway" w:hAnsi="Raleway"/>
          <w:sz w:val="24"/>
          <w:szCs w:val="24"/>
        </w:rPr>
        <w:t xml:space="preserve">The </w:t>
      </w:r>
      <w:r w:rsidR="00B5549B">
        <w:rPr>
          <w:rFonts w:ascii="Raleway" w:hAnsi="Raleway"/>
          <w:sz w:val="24"/>
          <w:szCs w:val="24"/>
        </w:rPr>
        <w:t>t</w:t>
      </w:r>
      <w:r w:rsidR="00B5549B" w:rsidRPr="00966F6D">
        <w:rPr>
          <w:rFonts w:ascii="Raleway" w:hAnsi="Raleway"/>
          <w:sz w:val="24"/>
          <w:szCs w:val="24"/>
        </w:rPr>
        <w:t xml:space="preserve">raining </w:t>
      </w:r>
      <w:r w:rsidR="00B5549B">
        <w:rPr>
          <w:rFonts w:ascii="Raleway" w:hAnsi="Raleway"/>
          <w:sz w:val="24"/>
          <w:szCs w:val="24"/>
        </w:rPr>
        <w:t xml:space="preserve">provided </w:t>
      </w:r>
      <w:r w:rsidRPr="00966F6D">
        <w:rPr>
          <w:rFonts w:ascii="Raleway" w:hAnsi="Raleway"/>
          <w:sz w:val="24"/>
          <w:szCs w:val="24"/>
        </w:rPr>
        <w:t xml:space="preserve">will be </w:t>
      </w:r>
      <w:r w:rsidR="00B5549B">
        <w:rPr>
          <w:rFonts w:ascii="Raleway" w:hAnsi="Raleway"/>
          <w:sz w:val="24"/>
          <w:szCs w:val="24"/>
        </w:rPr>
        <w:t>done</w:t>
      </w:r>
      <w:r w:rsidR="004B38F3">
        <w:rPr>
          <w:rFonts w:ascii="Raleway" w:hAnsi="Raleway"/>
          <w:sz w:val="24"/>
          <w:szCs w:val="24"/>
        </w:rPr>
        <w:t xml:space="preserve"> </w:t>
      </w:r>
      <w:r w:rsidRPr="00966F6D">
        <w:rPr>
          <w:rFonts w:ascii="Raleway" w:hAnsi="Raleway"/>
          <w:sz w:val="24"/>
          <w:szCs w:val="24"/>
        </w:rPr>
        <w:t>in a manner that suits the duties o</w:t>
      </w:r>
      <w:r w:rsidR="004B38F3">
        <w:rPr>
          <w:rFonts w:ascii="Raleway" w:hAnsi="Raleway"/>
          <w:sz w:val="24"/>
          <w:szCs w:val="24"/>
        </w:rPr>
        <w:t xml:space="preserve">f </w:t>
      </w:r>
      <w:r w:rsidR="004B38F3" w:rsidRPr="00966F6D">
        <w:rPr>
          <w:rFonts w:ascii="Raleway" w:hAnsi="Raleway"/>
          <w:sz w:val="24"/>
          <w:szCs w:val="24"/>
        </w:rPr>
        <w:t>employees</w:t>
      </w:r>
      <w:r w:rsidR="004B38F3">
        <w:rPr>
          <w:rFonts w:ascii="Raleway" w:hAnsi="Raleway"/>
          <w:sz w:val="24"/>
          <w:szCs w:val="24"/>
        </w:rPr>
        <w:t>.</w:t>
      </w:r>
      <w:r w:rsidRPr="00966F6D">
        <w:rPr>
          <w:rFonts w:ascii="Raleway" w:hAnsi="Raleway"/>
          <w:sz w:val="24"/>
          <w:szCs w:val="24"/>
        </w:rPr>
        <w:t xml:space="preserve"> </w:t>
      </w:r>
    </w:p>
    <w:p w14:paraId="41BD372B" w14:textId="349F6D22" w:rsidR="00B5549B" w:rsidRPr="004B38F3" w:rsidRDefault="00B5549B" w:rsidP="00183EB3">
      <w:pPr>
        <w:rPr>
          <w:rFonts w:ascii="Raleway" w:hAnsi="Raleway"/>
          <w:b/>
          <w:sz w:val="24"/>
          <w:szCs w:val="24"/>
        </w:rPr>
      </w:pPr>
      <w:r w:rsidRPr="004B38F3">
        <w:rPr>
          <w:rFonts w:ascii="Raleway" w:hAnsi="Raleway"/>
          <w:b/>
          <w:sz w:val="24"/>
          <w:szCs w:val="24"/>
        </w:rPr>
        <w:t xml:space="preserve">The steps </w:t>
      </w:r>
      <w:proofErr w:type="gramStart"/>
      <w:r w:rsidRPr="004B38F3">
        <w:rPr>
          <w:rFonts w:ascii="Raleway" w:hAnsi="Raleway"/>
          <w:b/>
          <w:sz w:val="24"/>
          <w:szCs w:val="24"/>
        </w:rPr>
        <w:t>include;</w:t>
      </w:r>
      <w:proofErr w:type="gramEnd"/>
    </w:p>
    <w:p w14:paraId="66631712" w14:textId="1A2D4C45" w:rsidR="00183EB3" w:rsidRPr="004B38F3" w:rsidRDefault="00183EB3" w:rsidP="004B38F3">
      <w:pPr>
        <w:pStyle w:val="ListParagraph"/>
        <w:numPr>
          <w:ilvl w:val="0"/>
          <w:numId w:val="2"/>
        </w:numPr>
        <w:rPr>
          <w:rFonts w:ascii="Raleway" w:hAnsi="Raleway"/>
          <w:sz w:val="24"/>
          <w:szCs w:val="24"/>
        </w:rPr>
      </w:pPr>
      <w:r w:rsidRPr="004B38F3">
        <w:rPr>
          <w:rFonts w:ascii="Raleway" w:hAnsi="Raleway"/>
          <w:sz w:val="24"/>
          <w:szCs w:val="24"/>
        </w:rPr>
        <w:t>Training delivered</w:t>
      </w:r>
      <w:r w:rsidR="00B5549B" w:rsidRPr="004B38F3">
        <w:rPr>
          <w:rFonts w:ascii="Raleway" w:hAnsi="Raleway"/>
          <w:sz w:val="24"/>
          <w:szCs w:val="24"/>
        </w:rPr>
        <w:t xml:space="preserve"> to employees on </w:t>
      </w:r>
      <w:r w:rsidRPr="004B38F3">
        <w:rPr>
          <w:rFonts w:ascii="Raleway" w:hAnsi="Raleway"/>
          <w:sz w:val="24"/>
          <w:szCs w:val="24"/>
        </w:rPr>
        <w:t>all Integrated Accessibility Standards Regulation (IASR) requirements that apply to Lumacare.</w:t>
      </w:r>
    </w:p>
    <w:p w14:paraId="0278FE16" w14:textId="1D75622E" w:rsidR="00183EB3" w:rsidRPr="004B38F3" w:rsidRDefault="00183EB3" w:rsidP="004B38F3">
      <w:pPr>
        <w:pStyle w:val="ListParagraph"/>
        <w:numPr>
          <w:ilvl w:val="0"/>
          <w:numId w:val="2"/>
        </w:numPr>
        <w:rPr>
          <w:rFonts w:ascii="Raleway" w:hAnsi="Raleway"/>
          <w:sz w:val="24"/>
          <w:szCs w:val="24"/>
        </w:rPr>
      </w:pPr>
      <w:r w:rsidRPr="004B38F3">
        <w:rPr>
          <w:rFonts w:ascii="Raleway" w:hAnsi="Raleway"/>
          <w:sz w:val="24"/>
          <w:szCs w:val="24"/>
        </w:rPr>
        <w:t xml:space="preserve">Training delivered </w:t>
      </w:r>
      <w:r w:rsidR="00B5549B" w:rsidRPr="004B38F3">
        <w:rPr>
          <w:rFonts w:ascii="Raleway" w:hAnsi="Raleway"/>
          <w:sz w:val="24"/>
          <w:szCs w:val="24"/>
        </w:rPr>
        <w:t xml:space="preserve">to employees </w:t>
      </w:r>
      <w:proofErr w:type="gramStart"/>
      <w:r w:rsidRPr="004B38F3">
        <w:rPr>
          <w:rFonts w:ascii="Raleway" w:hAnsi="Raleway"/>
          <w:sz w:val="24"/>
          <w:szCs w:val="24"/>
        </w:rPr>
        <w:t>on</w:t>
      </w:r>
      <w:proofErr w:type="gramEnd"/>
      <w:r w:rsidRPr="004B38F3">
        <w:rPr>
          <w:rFonts w:ascii="Raleway" w:hAnsi="Raleway"/>
          <w:sz w:val="24"/>
          <w:szCs w:val="24"/>
        </w:rPr>
        <w:t xml:space="preserve"> the Ontario Human Rights Code, as it relates to disabilities. </w:t>
      </w:r>
    </w:p>
    <w:p w14:paraId="76B83EB9" w14:textId="3B4C5D06" w:rsidR="00183EB3" w:rsidRPr="004B38F3" w:rsidRDefault="00B5549B" w:rsidP="004B38F3">
      <w:pPr>
        <w:pStyle w:val="ListParagraph"/>
        <w:numPr>
          <w:ilvl w:val="0"/>
          <w:numId w:val="2"/>
        </w:numPr>
        <w:rPr>
          <w:rFonts w:ascii="Raleway" w:hAnsi="Raleway"/>
          <w:sz w:val="24"/>
          <w:szCs w:val="24"/>
        </w:rPr>
      </w:pPr>
      <w:r w:rsidRPr="004B38F3">
        <w:rPr>
          <w:rFonts w:ascii="Raleway" w:hAnsi="Raleway"/>
          <w:sz w:val="24"/>
          <w:szCs w:val="24"/>
        </w:rPr>
        <w:t xml:space="preserve">Maintaining </w:t>
      </w:r>
      <w:r w:rsidR="00183EB3" w:rsidRPr="004B38F3">
        <w:rPr>
          <w:rFonts w:ascii="Raleway" w:hAnsi="Raleway"/>
          <w:sz w:val="24"/>
          <w:szCs w:val="24"/>
        </w:rPr>
        <w:t>record</w:t>
      </w:r>
      <w:r w:rsidRPr="004B38F3">
        <w:rPr>
          <w:rFonts w:ascii="Raleway" w:hAnsi="Raleway"/>
          <w:sz w:val="24"/>
          <w:szCs w:val="24"/>
        </w:rPr>
        <w:t>s</w:t>
      </w:r>
      <w:r w:rsidR="00183EB3" w:rsidRPr="004B38F3">
        <w:rPr>
          <w:rFonts w:ascii="Raleway" w:hAnsi="Raleway"/>
          <w:sz w:val="24"/>
          <w:szCs w:val="24"/>
        </w:rPr>
        <w:t xml:space="preserve"> of all </w:t>
      </w:r>
      <w:r w:rsidRPr="004B38F3">
        <w:rPr>
          <w:rFonts w:ascii="Raleway" w:hAnsi="Raleway"/>
          <w:sz w:val="24"/>
          <w:szCs w:val="24"/>
        </w:rPr>
        <w:t>employees</w:t>
      </w:r>
      <w:r w:rsidR="00183EB3" w:rsidRPr="004B38F3">
        <w:rPr>
          <w:rFonts w:ascii="Raleway" w:hAnsi="Raleway"/>
          <w:sz w:val="24"/>
          <w:szCs w:val="24"/>
        </w:rPr>
        <w:t xml:space="preserve"> who receive training and the dates of </w:t>
      </w:r>
      <w:r w:rsidRPr="004B38F3">
        <w:rPr>
          <w:rFonts w:ascii="Raleway" w:hAnsi="Raleway"/>
          <w:sz w:val="24"/>
          <w:szCs w:val="24"/>
        </w:rPr>
        <w:t>completion</w:t>
      </w:r>
      <w:r w:rsidR="00183EB3" w:rsidRPr="004B38F3">
        <w:rPr>
          <w:rFonts w:ascii="Raleway" w:hAnsi="Raleway"/>
          <w:sz w:val="24"/>
          <w:szCs w:val="24"/>
        </w:rPr>
        <w:t xml:space="preserve">. </w:t>
      </w:r>
    </w:p>
    <w:p w14:paraId="7F938D02" w14:textId="117FC917" w:rsidR="00183EB3" w:rsidRPr="004B38F3" w:rsidRDefault="00183EB3" w:rsidP="004B38F3">
      <w:pPr>
        <w:pStyle w:val="ListParagraph"/>
        <w:numPr>
          <w:ilvl w:val="0"/>
          <w:numId w:val="2"/>
        </w:numPr>
        <w:rPr>
          <w:rFonts w:ascii="Raleway" w:hAnsi="Raleway"/>
          <w:sz w:val="24"/>
          <w:szCs w:val="24"/>
        </w:rPr>
      </w:pPr>
      <w:r w:rsidRPr="004B38F3">
        <w:rPr>
          <w:rFonts w:ascii="Raleway" w:hAnsi="Raleway"/>
          <w:sz w:val="24"/>
          <w:szCs w:val="24"/>
        </w:rPr>
        <w:t xml:space="preserve">Specialized training </w:t>
      </w:r>
      <w:r w:rsidR="00B5549B" w:rsidRPr="004B38F3">
        <w:rPr>
          <w:rFonts w:ascii="Raleway" w:hAnsi="Raleway"/>
          <w:sz w:val="24"/>
          <w:szCs w:val="24"/>
        </w:rPr>
        <w:t xml:space="preserve">as </w:t>
      </w:r>
      <w:r w:rsidR="004B38F3" w:rsidRPr="004B38F3">
        <w:rPr>
          <w:rFonts w:ascii="Raleway" w:hAnsi="Raleway"/>
          <w:sz w:val="24"/>
          <w:szCs w:val="24"/>
        </w:rPr>
        <w:t>needed for</w:t>
      </w:r>
      <w:r w:rsidR="00B5549B" w:rsidRPr="004B38F3">
        <w:rPr>
          <w:rFonts w:ascii="Raleway" w:hAnsi="Raleway"/>
          <w:sz w:val="24"/>
          <w:szCs w:val="24"/>
        </w:rPr>
        <w:t xml:space="preserve"> </w:t>
      </w:r>
      <w:r w:rsidR="004B38F3" w:rsidRPr="004B38F3">
        <w:rPr>
          <w:rFonts w:ascii="Raleway" w:hAnsi="Raleway"/>
          <w:sz w:val="24"/>
          <w:szCs w:val="24"/>
        </w:rPr>
        <w:t>employees to</w:t>
      </w:r>
      <w:r w:rsidRPr="004B38F3">
        <w:rPr>
          <w:rFonts w:ascii="Raleway" w:hAnsi="Raleway"/>
          <w:sz w:val="24"/>
          <w:szCs w:val="24"/>
        </w:rPr>
        <w:t xml:space="preserve"> fulfill the</w:t>
      </w:r>
      <w:r w:rsidR="00F83C1C">
        <w:rPr>
          <w:rFonts w:ascii="Raleway" w:hAnsi="Raleway"/>
          <w:sz w:val="24"/>
          <w:szCs w:val="24"/>
        </w:rPr>
        <w:t xml:space="preserve"> </w:t>
      </w:r>
      <w:r w:rsidR="00F83C1C" w:rsidRPr="004B38F3">
        <w:rPr>
          <w:rFonts w:ascii="Raleway" w:hAnsi="Raleway"/>
          <w:sz w:val="24"/>
          <w:szCs w:val="24"/>
        </w:rPr>
        <w:t>Integrated Accessibility Standards Regulation</w:t>
      </w:r>
      <w:r w:rsidRPr="004B38F3">
        <w:rPr>
          <w:rFonts w:ascii="Raleway" w:hAnsi="Raleway"/>
          <w:sz w:val="24"/>
          <w:szCs w:val="24"/>
        </w:rPr>
        <w:t xml:space="preserve"> (IASR) requirements. </w:t>
      </w:r>
    </w:p>
    <w:p w14:paraId="4431BD6F" w14:textId="77777777" w:rsidR="004B38F3" w:rsidRDefault="00183EB3" w:rsidP="00183EB3">
      <w:pPr>
        <w:rPr>
          <w:rFonts w:ascii="Raleway" w:hAnsi="Raleway"/>
          <w:sz w:val="24"/>
          <w:szCs w:val="24"/>
        </w:rPr>
      </w:pPr>
      <w:r w:rsidRPr="004B38F3">
        <w:rPr>
          <w:rFonts w:ascii="Raleway" w:hAnsi="Raleway"/>
          <w:b/>
          <w:bCs/>
          <w:sz w:val="24"/>
          <w:szCs w:val="24"/>
        </w:rPr>
        <w:lastRenderedPageBreak/>
        <w:t>Information and Communications</w:t>
      </w:r>
      <w:r w:rsidRPr="00966F6D">
        <w:rPr>
          <w:rFonts w:ascii="Raleway" w:hAnsi="Raleway"/>
          <w:sz w:val="24"/>
          <w:szCs w:val="24"/>
        </w:rPr>
        <w:t xml:space="preserve">: </w:t>
      </w:r>
    </w:p>
    <w:p w14:paraId="5A957CDC" w14:textId="3AF9F412" w:rsidR="00772627" w:rsidRDefault="00183EB3" w:rsidP="00183EB3">
      <w:pPr>
        <w:rPr>
          <w:rFonts w:ascii="Raleway" w:hAnsi="Raleway"/>
          <w:sz w:val="24"/>
          <w:szCs w:val="24"/>
        </w:rPr>
      </w:pPr>
      <w:r w:rsidRPr="00966F6D">
        <w:rPr>
          <w:rFonts w:ascii="Raleway" w:hAnsi="Raleway"/>
          <w:sz w:val="24"/>
          <w:szCs w:val="24"/>
        </w:rPr>
        <w:t xml:space="preserve">Lumacare </w:t>
      </w:r>
      <w:r w:rsidR="004B38F3">
        <w:rPr>
          <w:rFonts w:ascii="Raleway" w:hAnsi="Raleway"/>
          <w:sz w:val="24"/>
          <w:szCs w:val="24"/>
        </w:rPr>
        <w:t xml:space="preserve">strives </w:t>
      </w:r>
      <w:r w:rsidR="004B38F3" w:rsidRPr="00966F6D">
        <w:rPr>
          <w:rFonts w:ascii="Raleway" w:hAnsi="Raleway"/>
          <w:sz w:val="24"/>
          <w:szCs w:val="24"/>
        </w:rPr>
        <w:t>to</w:t>
      </w:r>
      <w:r w:rsidRPr="00966F6D">
        <w:rPr>
          <w:rFonts w:ascii="Raleway" w:hAnsi="Raleway"/>
          <w:sz w:val="24"/>
          <w:szCs w:val="24"/>
        </w:rPr>
        <w:t xml:space="preserve"> meet the communication needs of people with disabilities</w:t>
      </w:r>
      <w:r w:rsidR="00F83C1C">
        <w:rPr>
          <w:rFonts w:ascii="Raleway" w:hAnsi="Raleway"/>
          <w:sz w:val="24"/>
          <w:szCs w:val="24"/>
        </w:rPr>
        <w:t>, w</w:t>
      </w:r>
      <w:r w:rsidR="00B5549B">
        <w:rPr>
          <w:rFonts w:ascii="Raleway" w:hAnsi="Raleway"/>
          <w:sz w:val="24"/>
          <w:szCs w:val="24"/>
        </w:rPr>
        <w:t>ithin its available resources</w:t>
      </w:r>
      <w:r w:rsidR="00F83C1C">
        <w:rPr>
          <w:rFonts w:ascii="Raleway" w:hAnsi="Raleway"/>
          <w:sz w:val="24"/>
          <w:szCs w:val="24"/>
        </w:rPr>
        <w:t>.</w:t>
      </w:r>
      <w:r w:rsidR="00B5549B">
        <w:rPr>
          <w:rFonts w:ascii="Raleway" w:hAnsi="Raleway"/>
          <w:sz w:val="24"/>
          <w:szCs w:val="24"/>
        </w:rPr>
        <w:t xml:space="preserve"> Lumacare will </w:t>
      </w:r>
      <w:r w:rsidR="004B38F3">
        <w:rPr>
          <w:rFonts w:ascii="Raleway" w:hAnsi="Raleway"/>
          <w:sz w:val="24"/>
          <w:szCs w:val="24"/>
        </w:rPr>
        <w:t xml:space="preserve">support </w:t>
      </w:r>
      <w:r w:rsidR="004B38F3" w:rsidRPr="00966F6D">
        <w:rPr>
          <w:rFonts w:ascii="Raleway" w:hAnsi="Raleway"/>
          <w:sz w:val="24"/>
          <w:szCs w:val="24"/>
        </w:rPr>
        <w:t>requests</w:t>
      </w:r>
      <w:r w:rsidRPr="00966F6D">
        <w:rPr>
          <w:rFonts w:ascii="Raleway" w:hAnsi="Raleway"/>
          <w:sz w:val="24"/>
          <w:szCs w:val="24"/>
        </w:rPr>
        <w:t xml:space="preserve"> for information in alternative, accessible formats,</w:t>
      </w:r>
      <w:r w:rsidR="00FC7A0A">
        <w:rPr>
          <w:rFonts w:ascii="Raleway" w:hAnsi="Raleway"/>
          <w:sz w:val="24"/>
          <w:szCs w:val="24"/>
        </w:rPr>
        <w:t xml:space="preserve"> and will </w:t>
      </w:r>
      <w:r w:rsidR="004B38F3">
        <w:rPr>
          <w:rFonts w:ascii="Raleway" w:hAnsi="Raleway"/>
          <w:sz w:val="24"/>
          <w:szCs w:val="24"/>
        </w:rPr>
        <w:t xml:space="preserve">work </w:t>
      </w:r>
      <w:r w:rsidR="004B38F3" w:rsidRPr="00966F6D">
        <w:rPr>
          <w:rFonts w:ascii="Raleway" w:hAnsi="Raleway"/>
          <w:sz w:val="24"/>
          <w:szCs w:val="24"/>
        </w:rPr>
        <w:t>with</w:t>
      </w:r>
      <w:r w:rsidRPr="00966F6D">
        <w:rPr>
          <w:rFonts w:ascii="Raleway" w:hAnsi="Raleway"/>
          <w:sz w:val="24"/>
          <w:szCs w:val="24"/>
        </w:rPr>
        <w:t xml:space="preserve"> the person making the request to determine</w:t>
      </w:r>
      <w:r w:rsidR="00F1155D">
        <w:rPr>
          <w:rFonts w:ascii="Raleway" w:hAnsi="Raleway"/>
          <w:sz w:val="24"/>
          <w:szCs w:val="24"/>
        </w:rPr>
        <w:t>,</w:t>
      </w:r>
      <w:r w:rsidRPr="00966F6D">
        <w:rPr>
          <w:rFonts w:ascii="Raleway" w:hAnsi="Raleway"/>
          <w:sz w:val="24"/>
          <w:szCs w:val="24"/>
        </w:rPr>
        <w:t xml:space="preserve"> a</w:t>
      </w:r>
      <w:r w:rsidR="00FC7A0A">
        <w:rPr>
          <w:rFonts w:ascii="Raleway" w:hAnsi="Raleway"/>
          <w:sz w:val="24"/>
          <w:szCs w:val="24"/>
        </w:rPr>
        <w:t>nd where possible</w:t>
      </w:r>
      <w:r w:rsidR="00F83C1C">
        <w:rPr>
          <w:rFonts w:ascii="Raleway" w:hAnsi="Raleway"/>
          <w:sz w:val="24"/>
          <w:szCs w:val="24"/>
        </w:rPr>
        <w:t xml:space="preserve">, </w:t>
      </w:r>
      <w:r w:rsidRPr="00966F6D">
        <w:rPr>
          <w:rFonts w:ascii="Raleway" w:hAnsi="Raleway"/>
          <w:sz w:val="24"/>
          <w:szCs w:val="24"/>
        </w:rPr>
        <w:t>address their accessibility needs.</w:t>
      </w:r>
    </w:p>
    <w:p w14:paraId="60174B2C" w14:textId="77777777" w:rsidR="00772627" w:rsidRDefault="00772627">
      <w:pPr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br w:type="page"/>
      </w:r>
    </w:p>
    <w:p w14:paraId="0FA253B3" w14:textId="77777777" w:rsidR="00183EB3" w:rsidRPr="00966F6D" w:rsidRDefault="00183EB3" w:rsidP="00183EB3">
      <w:pPr>
        <w:rPr>
          <w:rFonts w:ascii="Raleway" w:hAnsi="Raleway"/>
          <w:sz w:val="24"/>
          <w:szCs w:val="24"/>
        </w:rPr>
      </w:pPr>
    </w:p>
    <w:p w14:paraId="52D3C966" w14:textId="5D026026" w:rsidR="006A6506" w:rsidRPr="0084084C" w:rsidRDefault="0084084C">
      <w:pPr>
        <w:spacing w:after="0"/>
        <w:rPr>
          <w:rFonts w:ascii="Raleway" w:hAnsi="Raleway"/>
        </w:rPr>
      </w:pPr>
      <w:r w:rsidRPr="0084084C">
        <w:rPr>
          <w:rFonts w:ascii="Raleway" w:eastAsia="Arial" w:hAnsi="Raleway" w:cs="Arial"/>
          <w:b/>
          <w:sz w:val="29"/>
          <w:u w:val="single" w:color="000000"/>
        </w:rPr>
        <w:t>Multi</w:t>
      </w:r>
      <w:r w:rsidR="00E577E7">
        <w:rPr>
          <w:rFonts w:ascii="Raleway" w:eastAsia="Arial" w:hAnsi="Raleway" w:cs="Arial"/>
          <w:b/>
          <w:sz w:val="29"/>
          <w:u w:val="single" w:color="000000"/>
        </w:rPr>
        <w:t>-</w:t>
      </w:r>
      <w:r w:rsidRPr="0084084C">
        <w:rPr>
          <w:rFonts w:ascii="Raleway" w:eastAsia="Arial" w:hAnsi="Raleway" w:cs="Arial"/>
          <w:b/>
          <w:sz w:val="29"/>
          <w:u w:val="single" w:color="000000"/>
        </w:rPr>
        <w:t>Year Accessibility Plan</w:t>
      </w:r>
      <w:r w:rsidRPr="0084084C">
        <w:rPr>
          <w:rFonts w:ascii="Raleway" w:eastAsia="Arial" w:hAnsi="Raleway" w:cs="Arial"/>
          <w:b/>
          <w:sz w:val="24"/>
        </w:rPr>
        <w:t xml:space="preserve"> </w:t>
      </w:r>
    </w:p>
    <w:tbl>
      <w:tblPr>
        <w:tblStyle w:val="TableGrid"/>
        <w:tblW w:w="14130" w:type="dxa"/>
        <w:tblInd w:w="-188" w:type="dxa"/>
        <w:tblCellMar>
          <w:left w:w="112" w:type="dxa"/>
          <w:right w:w="64" w:type="dxa"/>
        </w:tblCellMar>
        <w:tblLook w:val="04A0" w:firstRow="1" w:lastRow="0" w:firstColumn="1" w:lastColumn="0" w:noHBand="0" w:noVBand="1"/>
      </w:tblPr>
      <w:tblGrid>
        <w:gridCol w:w="3036"/>
        <w:gridCol w:w="4040"/>
        <w:gridCol w:w="1565"/>
        <w:gridCol w:w="1889"/>
        <w:gridCol w:w="1530"/>
        <w:gridCol w:w="2070"/>
      </w:tblGrid>
      <w:tr w:rsidR="00E577E7" w:rsidRPr="0084084C" w14:paraId="34D21260" w14:textId="77777777" w:rsidTr="00E577E7">
        <w:trPr>
          <w:trHeight w:val="428"/>
        </w:trPr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1E22F9D" w14:textId="0B44E51C" w:rsidR="004B38F3" w:rsidRPr="0084084C" w:rsidRDefault="004B38F3" w:rsidP="00052E16">
            <w:pPr>
              <w:ind w:left="741" w:hanging="450"/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b/>
                <w:sz w:val="20"/>
              </w:rPr>
              <w:t>AODA</w:t>
            </w:r>
            <w:r w:rsidR="00052E16">
              <w:rPr>
                <w:rFonts w:ascii="Raleway" w:eastAsia="Arial" w:hAnsi="Raleway" w:cs="Arial"/>
                <w:b/>
                <w:sz w:val="20"/>
              </w:rPr>
              <w:t xml:space="preserve"> </w:t>
            </w:r>
            <w:r w:rsidRPr="0084084C">
              <w:rPr>
                <w:rFonts w:ascii="Raleway" w:eastAsia="Arial" w:hAnsi="Raleway" w:cs="Arial"/>
                <w:b/>
                <w:sz w:val="20"/>
              </w:rPr>
              <w:t>Integrated</w:t>
            </w:r>
            <w:r w:rsidR="00E577E7">
              <w:rPr>
                <w:rFonts w:ascii="Raleway" w:eastAsia="Arial" w:hAnsi="Raleway" w:cs="Arial"/>
                <w:b/>
                <w:sz w:val="20"/>
              </w:rPr>
              <w:t xml:space="preserve"> </w:t>
            </w:r>
            <w:r w:rsidRPr="0084084C">
              <w:rPr>
                <w:rFonts w:ascii="Raleway" w:eastAsia="Arial" w:hAnsi="Raleway" w:cs="Arial"/>
                <w:b/>
                <w:sz w:val="20"/>
              </w:rPr>
              <w:t xml:space="preserve">Accessibility Standard Regulation 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D49608A" w14:textId="77777777" w:rsidR="004B38F3" w:rsidRPr="0084084C" w:rsidRDefault="004B38F3" w:rsidP="004B38F3">
            <w:pPr>
              <w:ind w:right="18"/>
              <w:jc w:val="center"/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b/>
                <w:sz w:val="20"/>
              </w:rPr>
              <w:t xml:space="preserve">Requirements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3098B6B" w14:textId="5C80D365" w:rsidR="004B38F3" w:rsidRPr="0084084C" w:rsidRDefault="004B38F3" w:rsidP="004B38F3">
            <w:pPr>
              <w:ind w:right="41"/>
              <w:jc w:val="center"/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b/>
                <w:sz w:val="20"/>
              </w:rPr>
              <w:t xml:space="preserve">Timeline </w:t>
            </w:r>
            <w:r>
              <w:rPr>
                <w:rFonts w:ascii="Raleway" w:eastAsia="Arial" w:hAnsi="Raleway" w:cs="Arial"/>
                <w:b/>
                <w:sz w:val="20"/>
              </w:rPr>
              <w:t>(</w:t>
            </w:r>
            <w:r w:rsidR="00F83C1C">
              <w:rPr>
                <w:rFonts w:ascii="Raleway" w:eastAsia="Arial" w:hAnsi="Raleway" w:cs="Arial"/>
                <w:b/>
                <w:sz w:val="20"/>
              </w:rPr>
              <w:t xml:space="preserve">Last Reviewed)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7636201" w14:textId="112FF7DA" w:rsidR="004B38F3" w:rsidRPr="0084084C" w:rsidRDefault="004B38F3" w:rsidP="004B38F3">
            <w:pPr>
              <w:ind w:right="28"/>
              <w:jc w:val="center"/>
              <w:rPr>
                <w:rFonts w:ascii="Raleway" w:eastAsia="Arial" w:hAnsi="Raleway" w:cs="Arial"/>
                <w:b/>
                <w:sz w:val="20"/>
              </w:rPr>
            </w:pPr>
            <w:r w:rsidRPr="0084084C">
              <w:rPr>
                <w:rFonts w:ascii="Raleway" w:eastAsia="Arial" w:hAnsi="Raleway" w:cs="Arial"/>
                <w:b/>
                <w:sz w:val="20"/>
              </w:rPr>
              <w:t xml:space="preserve">Status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A3F0043" w14:textId="2A566679" w:rsidR="004B38F3" w:rsidRPr="0084084C" w:rsidRDefault="004B38F3" w:rsidP="004B38F3">
            <w:pPr>
              <w:ind w:right="28"/>
              <w:jc w:val="center"/>
              <w:rPr>
                <w:rFonts w:ascii="Raleway" w:eastAsia="Arial" w:hAnsi="Raleway" w:cs="Arial"/>
                <w:b/>
                <w:sz w:val="20"/>
              </w:rPr>
            </w:pPr>
            <w:r>
              <w:rPr>
                <w:rFonts w:ascii="Raleway" w:eastAsia="Arial" w:hAnsi="Raleway" w:cs="Arial"/>
                <w:b/>
                <w:sz w:val="20"/>
              </w:rPr>
              <w:t>Next Review Date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0362FF6" w14:textId="65F59AC2" w:rsidR="004B38F3" w:rsidRPr="0084084C" w:rsidRDefault="004B38F3" w:rsidP="004B38F3">
            <w:pPr>
              <w:ind w:right="28"/>
              <w:jc w:val="center"/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b/>
                <w:sz w:val="20"/>
              </w:rPr>
              <w:t xml:space="preserve">Accountability </w:t>
            </w:r>
          </w:p>
        </w:tc>
      </w:tr>
      <w:tr w:rsidR="00E577E7" w:rsidRPr="0084084C" w14:paraId="731F01CF" w14:textId="77777777" w:rsidTr="00B336D6">
        <w:trPr>
          <w:trHeight w:val="668"/>
        </w:trPr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7C5D0" w14:textId="77777777" w:rsidR="004B38F3" w:rsidRPr="0084084C" w:rsidRDefault="004B38F3" w:rsidP="004B38F3">
            <w:pPr>
              <w:ind w:left="6"/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b/>
                <w:sz w:val="20"/>
              </w:rPr>
              <w:t xml:space="preserve">Customer Service 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CADB3" w14:textId="77777777" w:rsidR="004B38F3" w:rsidRPr="0084084C" w:rsidRDefault="004B38F3" w:rsidP="00D3077A">
            <w:pPr>
              <w:ind w:right="311"/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All requirements: documented training of all staff, use of service animals and support persons, notice of temporary disruption, accessible customer service policies. 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B704" w14:textId="712E8FE0" w:rsidR="004B38F3" w:rsidRPr="0084084C" w:rsidRDefault="000540E1" w:rsidP="004B38F3">
            <w:pPr>
              <w:rPr>
                <w:rFonts w:ascii="Raleway" w:hAnsi="Raleway"/>
              </w:rPr>
            </w:pPr>
            <w:r>
              <w:rPr>
                <w:rFonts w:ascii="Raleway" w:eastAsia="Arial" w:hAnsi="Raleway" w:cs="Arial"/>
                <w:sz w:val="20"/>
              </w:rPr>
              <w:t>December</w:t>
            </w:r>
            <w:r w:rsidR="004B38F3" w:rsidRPr="0084084C">
              <w:rPr>
                <w:rFonts w:ascii="Raleway" w:eastAsia="Arial" w:hAnsi="Raleway" w:cs="Arial"/>
                <w:sz w:val="20"/>
              </w:rPr>
              <w:t xml:space="preserve"> 2023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AECEF" w14:textId="6B1D64AD" w:rsidR="004B38F3" w:rsidRPr="0084084C" w:rsidRDefault="004B38F3" w:rsidP="004B38F3">
            <w:pPr>
              <w:ind w:left="6"/>
              <w:rPr>
                <w:rFonts w:ascii="Raleway" w:eastAsia="Arial" w:hAnsi="Raleway" w:cs="Arial"/>
                <w:sz w:val="20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Completed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B47F0" w14:textId="30D41655" w:rsidR="004B38F3" w:rsidRPr="0084084C" w:rsidRDefault="004A7424" w:rsidP="004B38F3">
            <w:pPr>
              <w:ind w:left="6"/>
              <w:rPr>
                <w:rFonts w:ascii="Raleway" w:eastAsia="Arial" w:hAnsi="Raleway" w:cs="Arial"/>
                <w:sz w:val="20"/>
              </w:rPr>
            </w:pPr>
            <w:r>
              <w:rPr>
                <w:rFonts w:ascii="Raleway" w:eastAsia="Arial" w:hAnsi="Raleway" w:cs="Arial"/>
                <w:sz w:val="20"/>
              </w:rPr>
              <w:t>December</w:t>
            </w:r>
            <w:r w:rsidR="00E577E7">
              <w:rPr>
                <w:rFonts w:ascii="Raleway" w:eastAsia="Arial" w:hAnsi="Raleway" w:cs="Arial"/>
                <w:sz w:val="20"/>
              </w:rPr>
              <w:t xml:space="preserve"> 2024</w:t>
            </w: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337D7" w14:textId="70412272" w:rsidR="004B38F3" w:rsidRPr="0084084C" w:rsidRDefault="004B38F3" w:rsidP="000E10E0">
            <w:pPr>
              <w:ind w:left="6"/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CEO, </w:t>
            </w:r>
            <w:r w:rsidR="000E10E0">
              <w:rPr>
                <w:rFonts w:ascii="Raleway" w:eastAsia="Arial" w:hAnsi="Raleway" w:cs="Arial"/>
                <w:sz w:val="20"/>
              </w:rPr>
              <w:t>Director of Human Resources and Facilities, Manager Quality and Risk Management</w:t>
            </w:r>
            <w:r w:rsidRPr="0084084C">
              <w:rPr>
                <w:rFonts w:ascii="Raleway" w:eastAsia="Arial" w:hAnsi="Raleway" w:cs="Arial"/>
                <w:sz w:val="20"/>
              </w:rPr>
              <w:t xml:space="preserve"> </w:t>
            </w:r>
          </w:p>
        </w:tc>
      </w:tr>
      <w:tr w:rsidR="000540E1" w:rsidRPr="0084084C" w14:paraId="321978D5" w14:textId="77777777" w:rsidTr="00B336D6">
        <w:trPr>
          <w:trHeight w:val="544"/>
        </w:trPr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54C4D" w14:textId="77777777" w:rsidR="000540E1" w:rsidRPr="0084084C" w:rsidRDefault="000540E1" w:rsidP="000540E1">
            <w:pPr>
              <w:ind w:left="6"/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b/>
                <w:sz w:val="20"/>
              </w:rPr>
              <w:t xml:space="preserve">General Requirements 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CE13F" w14:textId="77777777" w:rsidR="000540E1" w:rsidRPr="0084084C" w:rsidRDefault="000540E1" w:rsidP="000540E1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Training relevant staff, on aspects of the AODA and Ontario Human Rights Code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9D4FF" w14:textId="67FECEFC" w:rsidR="000540E1" w:rsidRPr="0084084C" w:rsidRDefault="000540E1" w:rsidP="000540E1">
            <w:pPr>
              <w:rPr>
                <w:rFonts w:ascii="Raleway" w:hAnsi="Raleway"/>
              </w:rPr>
            </w:pPr>
            <w:r w:rsidRPr="001D2AB5">
              <w:rPr>
                <w:rFonts w:ascii="Raleway" w:eastAsia="Arial" w:hAnsi="Raleway" w:cs="Arial"/>
                <w:sz w:val="20"/>
              </w:rPr>
              <w:t xml:space="preserve">December 2023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55355" w14:textId="61AC28C5" w:rsidR="000540E1" w:rsidRPr="0084084C" w:rsidRDefault="000540E1" w:rsidP="000540E1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Completed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3FCD" w14:textId="04BF0881" w:rsidR="000540E1" w:rsidRPr="0084084C" w:rsidRDefault="000E10E0" w:rsidP="000540E1">
            <w:pPr>
              <w:rPr>
                <w:rFonts w:ascii="Raleway" w:hAnsi="Raleway"/>
              </w:rPr>
            </w:pPr>
            <w:r>
              <w:rPr>
                <w:rFonts w:ascii="Raleway" w:eastAsia="Arial" w:hAnsi="Raleway" w:cs="Arial"/>
                <w:sz w:val="20"/>
              </w:rPr>
              <w:t>December 2024</w:t>
            </w:r>
          </w:p>
        </w:tc>
        <w:tc>
          <w:tcPr>
            <w:tcW w:w="207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ED33CC" w14:textId="55E3C72F" w:rsidR="000540E1" w:rsidRPr="0084084C" w:rsidRDefault="000540E1" w:rsidP="000540E1">
            <w:pPr>
              <w:rPr>
                <w:rFonts w:ascii="Raleway" w:hAnsi="Raleway"/>
              </w:rPr>
            </w:pPr>
          </w:p>
        </w:tc>
      </w:tr>
      <w:tr w:rsidR="000540E1" w:rsidRPr="0084084C" w14:paraId="37374746" w14:textId="77777777" w:rsidTr="00B336D6">
        <w:trPr>
          <w:trHeight w:val="221"/>
        </w:trPr>
        <w:tc>
          <w:tcPr>
            <w:tcW w:w="30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D50A2" w14:textId="77777777" w:rsidR="000540E1" w:rsidRPr="0084084C" w:rsidRDefault="000540E1" w:rsidP="000540E1">
            <w:pPr>
              <w:ind w:left="6"/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b/>
                <w:sz w:val="20"/>
              </w:rPr>
              <w:t xml:space="preserve">Training  </w:t>
            </w:r>
          </w:p>
          <w:p w14:paraId="494B14BE" w14:textId="77777777" w:rsidR="000540E1" w:rsidRPr="0084084C" w:rsidRDefault="000540E1" w:rsidP="000540E1">
            <w:pPr>
              <w:ind w:left="6"/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b/>
                <w:sz w:val="20"/>
              </w:rPr>
              <w:t xml:space="preserve"> </w:t>
            </w:r>
          </w:p>
          <w:p w14:paraId="60679836" w14:textId="77777777" w:rsidR="000540E1" w:rsidRPr="0084084C" w:rsidRDefault="000540E1" w:rsidP="000540E1">
            <w:pPr>
              <w:ind w:left="6"/>
              <w:rPr>
                <w:rFonts w:ascii="Raleway" w:hAnsi="Raleway"/>
              </w:rPr>
            </w:pPr>
          </w:p>
          <w:p w14:paraId="01472BA2" w14:textId="77777777" w:rsidR="000540E1" w:rsidRPr="0084084C" w:rsidRDefault="000540E1" w:rsidP="000540E1">
            <w:pPr>
              <w:ind w:left="6"/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b/>
                <w:sz w:val="20"/>
              </w:rPr>
              <w:t xml:space="preserve"> </w:t>
            </w:r>
          </w:p>
          <w:p w14:paraId="22619B6D" w14:textId="77777777" w:rsidR="000540E1" w:rsidRPr="0084084C" w:rsidRDefault="000540E1" w:rsidP="000540E1">
            <w:pPr>
              <w:ind w:left="6"/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b/>
                <w:sz w:val="20"/>
              </w:rPr>
              <w:t xml:space="preserve"> </w:t>
            </w:r>
          </w:p>
          <w:p w14:paraId="15947992" w14:textId="77777777" w:rsidR="000540E1" w:rsidRPr="0084084C" w:rsidRDefault="000540E1" w:rsidP="000540E1">
            <w:pPr>
              <w:ind w:left="6"/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b/>
                <w:sz w:val="20"/>
              </w:rPr>
              <w:t xml:space="preserve"> 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89444" w14:textId="77777777" w:rsidR="000540E1" w:rsidRPr="0084084C" w:rsidRDefault="000540E1" w:rsidP="000540E1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Training of employees related to all standards </w:t>
            </w:r>
          </w:p>
        </w:tc>
        <w:tc>
          <w:tcPr>
            <w:tcW w:w="1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354DE" w14:textId="7A5F2730" w:rsidR="000540E1" w:rsidRPr="0084084C" w:rsidRDefault="000540E1" w:rsidP="000540E1">
            <w:pPr>
              <w:rPr>
                <w:rFonts w:ascii="Raleway" w:hAnsi="Raleway"/>
              </w:rPr>
            </w:pPr>
            <w:r w:rsidRPr="001D2AB5">
              <w:rPr>
                <w:rFonts w:ascii="Raleway" w:eastAsia="Arial" w:hAnsi="Raleway" w:cs="Arial"/>
                <w:sz w:val="20"/>
              </w:rPr>
              <w:t xml:space="preserve">December 2023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3DAE4" w14:textId="24A50B5F" w:rsidR="000540E1" w:rsidRPr="0084084C" w:rsidRDefault="000540E1" w:rsidP="000540E1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Completed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B942D" w14:textId="500DA2D9" w:rsidR="000540E1" w:rsidRPr="00EE22EB" w:rsidRDefault="00EE22EB" w:rsidP="000540E1">
            <w:pPr>
              <w:rPr>
                <w:rFonts w:ascii="Raleway" w:hAnsi="Raleway"/>
                <w:sz w:val="20"/>
                <w:szCs w:val="20"/>
              </w:rPr>
            </w:pPr>
            <w:r w:rsidRPr="00EE22EB">
              <w:rPr>
                <w:rFonts w:ascii="Raleway" w:hAnsi="Raleway"/>
                <w:sz w:val="20"/>
                <w:szCs w:val="20"/>
              </w:rPr>
              <w:t>Ongoing</w:t>
            </w:r>
            <w:r>
              <w:rPr>
                <w:rFonts w:ascii="Raleway" w:hAnsi="Raleway"/>
                <w:sz w:val="20"/>
                <w:szCs w:val="20"/>
              </w:rPr>
              <w:t xml:space="preserve"> as </w:t>
            </w:r>
            <w:proofErr w:type="gramStart"/>
            <w:r>
              <w:rPr>
                <w:rFonts w:ascii="Raleway" w:hAnsi="Raleway"/>
                <w:sz w:val="20"/>
                <w:szCs w:val="20"/>
              </w:rPr>
              <w:t>needed</w:t>
            </w:r>
            <w:proofErr w:type="gramEnd"/>
          </w:p>
          <w:p w14:paraId="1D449E6C" w14:textId="0FAF9374" w:rsidR="000540E1" w:rsidRPr="0084084C" w:rsidRDefault="000540E1" w:rsidP="000540E1">
            <w:pPr>
              <w:rPr>
                <w:rFonts w:ascii="Raleway" w:hAnsi="Raleway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DB704A" w14:textId="7A655A42" w:rsidR="000540E1" w:rsidRPr="0084084C" w:rsidRDefault="000540E1" w:rsidP="000540E1">
            <w:pPr>
              <w:rPr>
                <w:rFonts w:ascii="Raleway" w:hAnsi="Raleway"/>
              </w:rPr>
            </w:pPr>
          </w:p>
        </w:tc>
      </w:tr>
      <w:tr w:rsidR="00B336D6" w:rsidRPr="0084084C" w14:paraId="749900A4" w14:textId="77777777" w:rsidTr="008F660F">
        <w:trPr>
          <w:trHeight w:val="222"/>
        </w:trPr>
        <w:tc>
          <w:tcPr>
            <w:tcW w:w="303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B62830" w14:textId="77777777" w:rsidR="00B336D6" w:rsidRPr="0084084C" w:rsidRDefault="00B336D6" w:rsidP="000540E1">
            <w:pPr>
              <w:rPr>
                <w:rFonts w:ascii="Raleway" w:hAnsi="Raleway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09886" w14:textId="77777777" w:rsidR="00B336D6" w:rsidRPr="0084084C" w:rsidRDefault="00B336D6" w:rsidP="000540E1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Update orientation </w:t>
            </w:r>
          </w:p>
        </w:tc>
        <w:tc>
          <w:tcPr>
            <w:tcW w:w="1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8136A" w14:textId="77777777" w:rsidR="00B336D6" w:rsidRPr="0084084C" w:rsidRDefault="00B336D6" w:rsidP="000540E1">
            <w:pPr>
              <w:rPr>
                <w:rFonts w:ascii="Raleway" w:hAnsi="Raleway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E9B7" w14:textId="6AB21460" w:rsidR="00B336D6" w:rsidRPr="0084084C" w:rsidRDefault="00B336D6" w:rsidP="000540E1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Completed 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56C1AC" w14:textId="77777777" w:rsidR="00B336D6" w:rsidRPr="0084084C" w:rsidRDefault="00B336D6" w:rsidP="000540E1">
            <w:pPr>
              <w:rPr>
                <w:rFonts w:ascii="Raleway" w:hAnsi="Raleway"/>
              </w:rPr>
            </w:pPr>
          </w:p>
          <w:p w14:paraId="4824CCD6" w14:textId="5650E855" w:rsidR="00B336D6" w:rsidRPr="0084084C" w:rsidRDefault="00B336D6" w:rsidP="000540E1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 </w:t>
            </w:r>
          </w:p>
        </w:tc>
        <w:tc>
          <w:tcPr>
            <w:tcW w:w="207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ED8EF7" w14:textId="6C7E663B" w:rsidR="00B336D6" w:rsidRPr="0084084C" w:rsidRDefault="00B336D6" w:rsidP="000540E1">
            <w:pPr>
              <w:rPr>
                <w:rFonts w:ascii="Raleway" w:hAnsi="Raleway"/>
              </w:rPr>
            </w:pPr>
          </w:p>
        </w:tc>
      </w:tr>
      <w:tr w:rsidR="00B336D6" w:rsidRPr="0084084C" w14:paraId="4FFC7D4E" w14:textId="77777777" w:rsidTr="008F660F">
        <w:trPr>
          <w:trHeight w:val="221"/>
        </w:trPr>
        <w:tc>
          <w:tcPr>
            <w:tcW w:w="303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BA7CEE" w14:textId="77777777" w:rsidR="00B336D6" w:rsidRPr="0084084C" w:rsidRDefault="00B336D6" w:rsidP="000540E1">
            <w:pPr>
              <w:rPr>
                <w:rFonts w:ascii="Raleway" w:hAnsi="Raleway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778ED" w14:textId="77777777" w:rsidR="00B336D6" w:rsidRPr="0084084C" w:rsidRDefault="00B336D6" w:rsidP="000540E1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Create hand-outs/fact sheet – Intranet  </w:t>
            </w:r>
          </w:p>
        </w:tc>
        <w:tc>
          <w:tcPr>
            <w:tcW w:w="1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6D3FE" w14:textId="77777777" w:rsidR="00B336D6" w:rsidRPr="0084084C" w:rsidRDefault="00B336D6" w:rsidP="000540E1">
            <w:pPr>
              <w:rPr>
                <w:rFonts w:ascii="Raleway" w:hAnsi="Raleway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7B6C4" w14:textId="4CC4910C" w:rsidR="00B336D6" w:rsidRPr="0084084C" w:rsidRDefault="00B336D6" w:rsidP="000540E1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Completed </w:t>
            </w:r>
          </w:p>
        </w:tc>
        <w:tc>
          <w:tcPr>
            <w:tcW w:w="15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6E8470C" w14:textId="6BF22470" w:rsidR="00B336D6" w:rsidRPr="0084084C" w:rsidRDefault="00B336D6" w:rsidP="000540E1">
            <w:pPr>
              <w:rPr>
                <w:rFonts w:ascii="Raleway" w:hAnsi="Raleway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BFA472" w14:textId="46D2FAB2" w:rsidR="00B336D6" w:rsidRPr="0084084C" w:rsidRDefault="00B336D6" w:rsidP="000540E1">
            <w:pPr>
              <w:rPr>
                <w:rFonts w:ascii="Raleway" w:hAnsi="Raleway"/>
              </w:rPr>
            </w:pPr>
          </w:p>
        </w:tc>
      </w:tr>
      <w:tr w:rsidR="00B336D6" w:rsidRPr="0084084C" w14:paraId="4DB1604A" w14:textId="77777777" w:rsidTr="008F660F">
        <w:trPr>
          <w:trHeight w:val="221"/>
        </w:trPr>
        <w:tc>
          <w:tcPr>
            <w:tcW w:w="303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5FF75F" w14:textId="77777777" w:rsidR="00B336D6" w:rsidRPr="0084084C" w:rsidRDefault="00B336D6" w:rsidP="000540E1">
            <w:pPr>
              <w:rPr>
                <w:rFonts w:ascii="Raleway" w:hAnsi="Raleway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1CFC8" w14:textId="77777777" w:rsidR="00B336D6" w:rsidRPr="0084084C" w:rsidRDefault="00B336D6" w:rsidP="000540E1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Training re: policies </w:t>
            </w:r>
          </w:p>
        </w:tc>
        <w:tc>
          <w:tcPr>
            <w:tcW w:w="1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0AED6" w14:textId="5F8C6287" w:rsidR="00B336D6" w:rsidRPr="0084084C" w:rsidRDefault="00B336D6" w:rsidP="000540E1">
            <w:pPr>
              <w:rPr>
                <w:rFonts w:ascii="Raleway" w:hAnsi="Raleway"/>
              </w:rPr>
            </w:pPr>
            <w:r w:rsidRPr="001D2AB5">
              <w:rPr>
                <w:rFonts w:ascii="Raleway" w:eastAsia="Arial" w:hAnsi="Raleway" w:cs="Arial"/>
                <w:sz w:val="20"/>
              </w:rPr>
              <w:t xml:space="preserve">December 2023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7787E" w14:textId="2BFD61F6" w:rsidR="00B336D6" w:rsidRPr="0084084C" w:rsidRDefault="00B336D6" w:rsidP="000540E1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Completed </w:t>
            </w:r>
          </w:p>
        </w:tc>
        <w:tc>
          <w:tcPr>
            <w:tcW w:w="15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C1E6A3" w14:textId="5BC074F2" w:rsidR="00B336D6" w:rsidRPr="0084084C" w:rsidRDefault="00B336D6" w:rsidP="000540E1">
            <w:pPr>
              <w:rPr>
                <w:rFonts w:ascii="Raleway" w:hAnsi="Raleway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D00E1A" w14:textId="37FA5CAB" w:rsidR="00B336D6" w:rsidRPr="0084084C" w:rsidRDefault="00B336D6" w:rsidP="000540E1">
            <w:pPr>
              <w:rPr>
                <w:rFonts w:ascii="Raleway" w:hAnsi="Raleway"/>
              </w:rPr>
            </w:pPr>
          </w:p>
        </w:tc>
      </w:tr>
      <w:tr w:rsidR="00B336D6" w:rsidRPr="0084084C" w14:paraId="1AB937B3" w14:textId="77777777" w:rsidTr="008F660F">
        <w:trPr>
          <w:trHeight w:val="237"/>
        </w:trPr>
        <w:tc>
          <w:tcPr>
            <w:tcW w:w="303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C7D6CB" w14:textId="77777777" w:rsidR="00B336D6" w:rsidRPr="0084084C" w:rsidRDefault="00B336D6" w:rsidP="000540E1">
            <w:pPr>
              <w:rPr>
                <w:rFonts w:ascii="Raleway" w:hAnsi="Raleway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7F068" w14:textId="77777777" w:rsidR="00B336D6" w:rsidRPr="0084084C" w:rsidRDefault="00B336D6" w:rsidP="000540E1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New Hiring Package inclusion </w:t>
            </w:r>
          </w:p>
        </w:tc>
        <w:tc>
          <w:tcPr>
            <w:tcW w:w="1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E8446" w14:textId="77777777" w:rsidR="00B336D6" w:rsidRPr="0084084C" w:rsidRDefault="00B336D6" w:rsidP="000540E1">
            <w:pPr>
              <w:rPr>
                <w:rFonts w:ascii="Raleway" w:hAnsi="Raleway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5A60B" w14:textId="32A3E3B9" w:rsidR="00B336D6" w:rsidRPr="0084084C" w:rsidRDefault="00B336D6" w:rsidP="000540E1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Completed </w:t>
            </w:r>
          </w:p>
        </w:tc>
        <w:tc>
          <w:tcPr>
            <w:tcW w:w="15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DC720A" w14:textId="33B64FF1" w:rsidR="00B336D6" w:rsidRPr="0084084C" w:rsidRDefault="00B336D6" w:rsidP="000540E1">
            <w:pPr>
              <w:rPr>
                <w:rFonts w:ascii="Raleway" w:hAnsi="Raleway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C537A2" w14:textId="1BB9BEE1" w:rsidR="00B336D6" w:rsidRPr="0084084C" w:rsidRDefault="00B336D6" w:rsidP="000540E1">
            <w:pPr>
              <w:rPr>
                <w:rFonts w:ascii="Raleway" w:hAnsi="Raleway"/>
              </w:rPr>
            </w:pPr>
          </w:p>
        </w:tc>
      </w:tr>
      <w:tr w:rsidR="00B336D6" w:rsidRPr="0084084C" w14:paraId="748B23C9" w14:textId="77777777" w:rsidTr="008F660F">
        <w:trPr>
          <w:trHeight w:val="221"/>
        </w:trPr>
        <w:tc>
          <w:tcPr>
            <w:tcW w:w="30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A86D3" w14:textId="77777777" w:rsidR="00B336D6" w:rsidRPr="0084084C" w:rsidRDefault="00B336D6" w:rsidP="000540E1">
            <w:pPr>
              <w:rPr>
                <w:rFonts w:ascii="Raleway" w:hAnsi="Raleway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31A5B" w14:textId="77777777" w:rsidR="00B336D6" w:rsidRPr="0084084C" w:rsidRDefault="00B336D6" w:rsidP="000540E1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Making information accessible to employees </w:t>
            </w:r>
          </w:p>
        </w:tc>
        <w:tc>
          <w:tcPr>
            <w:tcW w:w="1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6D665" w14:textId="77777777" w:rsidR="00B336D6" w:rsidRPr="0084084C" w:rsidRDefault="00B336D6" w:rsidP="000540E1">
            <w:pPr>
              <w:rPr>
                <w:rFonts w:ascii="Raleway" w:hAnsi="Raleway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B2BBA" w14:textId="54640360" w:rsidR="00B336D6" w:rsidRPr="0084084C" w:rsidRDefault="00B336D6" w:rsidP="000540E1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Completed </w:t>
            </w:r>
          </w:p>
        </w:tc>
        <w:tc>
          <w:tcPr>
            <w:tcW w:w="15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E98DC" w14:textId="635FD780" w:rsidR="00B336D6" w:rsidRPr="0084084C" w:rsidRDefault="00B336D6" w:rsidP="000540E1">
            <w:pPr>
              <w:rPr>
                <w:rFonts w:ascii="Raleway" w:hAnsi="Raleway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DBC984" w14:textId="070FBB3C" w:rsidR="00B336D6" w:rsidRPr="0084084C" w:rsidRDefault="00B336D6" w:rsidP="000540E1">
            <w:pPr>
              <w:rPr>
                <w:rFonts w:ascii="Raleway" w:hAnsi="Raleway"/>
              </w:rPr>
            </w:pPr>
          </w:p>
        </w:tc>
      </w:tr>
      <w:tr w:rsidR="000540E1" w:rsidRPr="0084084C" w14:paraId="16950EDB" w14:textId="77777777" w:rsidTr="00B336D6">
        <w:trPr>
          <w:trHeight w:val="221"/>
        </w:trPr>
        <w:tc>
          <w:tcPr>
            <w:tcW w:w="30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8C8D0" w14:textId="77777777" w:rsidR="000540E1" w:rsidRPr="0084084C" w:rsidRDefault="000540E1" w:rsidP="000540E1">
            <w:pPr>
              <w:ind w:left="6"/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b/>
                <w:sz w:val="20"/>
              </w:rPr>
              <w:t xml:space="preserve">Employment </w:t>
            </w:r>
          </w:p>
          <w:p w14:paraId="356C9187" w14:textId="77777777" w:rsidR="000540E1" w:rsidRPr="0084084C" w:rsidRDefault="000540E1" w:rsidP="000540E1">
            <w:pPr>
              <w:ind w:left="6"/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b/>
                <w:sz w:val="20"/>
              </w:rPr>
              <w:t xml:space="preserve"> </w:t>
            </w:r>
          </w:p>
          <w:p w14:paraId="2117CA34" w14:textId="77777777" w:rsidR="000540E1" w:rsidRPr="0084084C" w:rsidRDefault="000540E1" w:rsidP="000540E1">
            <w:pPr>
              <w:spacing w:after="193"/>
              <w:ind w:left="6"/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b/>
                <w:sz w:val="20"/>
              </w:rPr>
              <w:t xml:space="preserve"> </w:t>
            </w:r>
          </w:p>
          <w:p w14:paraId="28B4DE6C" w14:textId="77777777" w:rsidR="000540E1" w:rsidRPr="0084084C" w:rsidRDefault="000540E1" w:rsidP="000540E1">
            <w:pPr>
              <w:ind w:left="6"/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b/>
                <w:sz w:val="20"/>
              </w:rPr>
              <w:t xml:space="preserve"> </w:t>
            </w:r>
          </w:p>
          <w:p w14:paraId="3DC58B2F" w14:textId="77777777" w:rsidR="000540E1" w:rsidRPr="0084084C" w:rsidRDefault="000540E1" w:rsidP="000540E1">
            <w:pPr>
              <w:ind w:left="6"/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b/>
                <w:sz w:val="20"/>
              </w:rPr>
              <w:t xml:space="preserve"> </w:t>
            </w:r>
          </w:p>
          <w:p w14:paraId="5E795B85" w14:textId="77777777" w:rsidR="000540E1" w:rsidRPr="0084084C" w:rsidRDefault="000540E1" w:rsidP="000540E1">
            <w:pPr>
              <w:ind w:left="6"/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b/>
                <w:sz w:val="20"/>
              </w:rPr>
              <w:t xml:space="preserve"> </w:t>
            </w:r>
          </w:p>
          <w:p w14:paraId="70B8E829" w14:textId="77777777" w:rsidR="000540E1" w:rsidRPr="0084084C" w:rsidRDefault="000540E1" w:rsidP="000540E1">
            <w:pPr>
              <w:spacing w:after="208"/>
              <w:ind w:left="6"/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b/>
                <w:sz w:val="20"/>
              </w:rPr>
              <w:t xml:space="preserve"> </w:t>
            </w:r>
          </w:p>
          <w:p w14:paraId="00AF6DDA" w14:textId="77777777" w:rsidR="000540E1" w:rsidRPr="0084084C" w:rsidRDefault="000540E1" w:rsidP="000540E1">
            <w:pPr>
              <w:ind w:left="6"/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b/>
                <w:sz w:val="20"/>
              </w:rPr>
              <w:t xml:space="preserve"> 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5E889" w14:textId="77777777" w:rsidR="000540E1" w:rsidRPr="0084084C" w:rsidRDefault="000540E1" w:rsidP="000540E1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Individualized emergency response plans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6AD49" w14:textId="012C6AA3" w:rsidR="000540E1" w:rsidRPr="0084084C" w:rsidRDefault="005F6488" w:rsidP="000540E1">
            <w:pPr>
              <w:rPr>
                <w:rFonts w:ascii="Raleway" w:hAnsi="Raleway"/>
              </w:rPr>
            </w:pPr>
            <w:r>
              <w:rPr>
                <w:rFonts w:ascii="Raleway" w:eastAsia="Arial" w:hAnsi="Raleway" w:cs="Arial"/>
                <w:sz w:val="20"/>
              </w:rPr>
              <w:t>As needed</w:t>
            </w:r>
            <w:r w:rsidR="000540E1" w:rsidRPr="001D2AB5">
              <w:rPr>
                <w:rFonts w:ascii="Raleway" w:eastAsia="Arial" w:hAnsi="Raleway" w:cs="Arial"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1DB15" w14:textId="1BE26B8B" w:rsidR="000540E1" w:rsidRPr="0084084C" w:rsidRDefault="000540E1" w:rsidP="000540E1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Completed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31EA9" w14:textId="5BCFAFE2" w:rsidR="000540E1" w:rsidRPr="0084084C" w:rsidRDefault="000540E1" w:rsidP="000540E1">
            <w:pPr>
              <w:rPr>
                <w:rFonts w:ascii="Raleway" w:hAnsi="Raleway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B27C79" w14:textId="568ADBE7" w:rsidR="000540E1" w:rsidRPr="0084084C" w:rsidRDefault="000540E1" w:rsidP="000540E1">
            <w:pPr>
              <w:rPr>
                <w:rFonts w:ascii="Raleway" w:hAnsi="Raleway"/>
              </w:rPr>
            </w:pPr>
          </w:p>
        </w:tc>
      </w:tr>
      <w:tr w:rsidR="004B38F3" w:rsidRPr="0084084C" w14:paraId="3E25AA1A" w14:textId="77777777" w:rsidTr="00B336D6">
        <w:trPr>
          <w:trHeight w:val="221"/>
        </w:trPr>
        <w:tc>
          <w:tcPr>
            <w:tcW w:w="303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67B329" w14:textId="77777777" w:rsidR="004B38F3" w:rsidRPr="0084084C" w:rsidRDefault="004B38F3" w:rsidP="004B38F3">
            <w:pPr>
              <w:rPr>
                <w:rFonts w:ascii="Raleway" w:hAnsi="Raleway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1104C" w14:textId="77777777" w:rsidR="004B38F3" w:rsidRPr="0084084C" w:rsidRDefault="004B38F3" w:rsidP="00D3077A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Develop and post Accessibility Plan (Multi-year)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B1CBC" w14:textId="77777777" w:rsidR="004B38F3" w:rsidRPr="00D3077A" w:rsidRDefault="004B38F3" w:rsidP="004B38F3">
            <w:pPr>
              <w:rPr>
                <w:rFonts w:ascii="Raleway" w:hAnsi="Raleway"/>
                <w:color w:val="FF0000"/>
                <w:sz w:val="20"/>
                <w:szCs w:val="20"/>
              </w:rPr>
            </w:pPr>
            <w:r w:rsidRPr="00D3077A">
              <w:rPr>
                <w:rFonts w:ascii="Raleway" w:hAnsi="Raleway"/>
                <w:color w:val="auto"/>
                <w:sz w:val="20"/>
                <w:szCs w:val="20"/>
              </w:rPr>
              <w:t xml:space="preserve">March 2023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F36FC" w14:textId="78D00B45" w:rsidR="004B38F3" w:rsidRPr="00B14DA7" w:rsidRDefault="00E577E7" w:rsidP="004B38F3">
            <w:pPr>
              <w:rPr>
                <w:rFonts w:ascii="Raleway" w:hAnsi="Raleway"/>
                <w:sz w:val="20"/>
                <w:szCs w:val="20"/>
              </w:rPr>
            </w:pPr>
            <w:r w:rsidRPr="00B14DA7">
              <w:rPr>
                <w:rFonts w:ascii="Raleway" w:hAnsi="Raleway"/>
                <w:sz w:val="20"/>
                <w:szCs w:val="20"/>
              </w:rPr>
              <w:t>Completed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585D487" w14:textId="2CCF8DB8" w:rsidR="004B38F3" w:rsidRPr="0084084C" w:rsidRDefault="00262E4C" w:rsidP="004B38F3">
            <w:pPr>
              <w:rPr>
                <w:rFonts w:ascii="Raleway" w:hAnsi="Raleway"/>
              </w:rPr>
            </w:pPr>
            <w:r>
              <w:rPr>
                <w:rFonts w:ascii="Raleway" w:eastAsia="Arial" w:hAnsi="Raleway" w:cs="Arial"/>
                <w:sz w:val="20"/>
              </w:rPr>
              <w:t>December 2024</w:t>
            </w:r>
          </w:p>
        </w:tc>
        <w:tc>
          <w:tcPr>
            <w:tcW w:w="207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BA2C24" w14:textId="665C145B" w:rsidR="004B38F3" w:rsidRPr="0084084C" w:rsidRDefault="004B38F3" w:rsidP="004B38F3">
            <w:pPr>
              <w:rPr>
                <w:rFonts w:ascii="Raleway" w:hAnsi="Raleway"/>
              </w:rPr>
            </w:pPr>
          </w:p>
        </w:tc>
      </w:tr>
      <w:tr w:rsidR="004B38F3" w:rsidRPr="0084084C" w14:paraId="1995049D" w14:textId="77777777" w:rsidTr="00607B05">
        <w:trPr>
          <w:trHeight w:val="444"/>
        </w:trPr>
        <w:tc>
          <w:tcPr>
            <w:tcW w:w="303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FB7E10" w14:textId="77777777" w:rsidR="004B38F3" w:rsidRPr="0084084C" w:rsidRDefault="004B38F3" w:rsidP="004B38F3">
            <w:pPr>
              <w:rPr>
                <w:rFonts w:ascii="Raleway" w:hAnsi="Raleway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004C0" w14:textId="77777777" w:rsidR="004B38F3" w:rsidRPr="0084084C" w:rsidRDefault="004B38F3" w:rsidP="00D3077A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Method for receiving and responding to feedback accessible when requested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32AE4" w14:textId="77777777" w:rsidR="004B38F3" w:rsidRPr="0084084C" w:rsidRDefault="004B38F3" w:rsidP="004B38F3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>February 2023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5BF8F" w14:textId="5656EBCA" w:rsidR="004B38F3" w:rsidRPr="0084084C" w:rsidRDefault="004B38F3" w:rsidP="004B38F3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Completed 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ED2ED1" w14:textId="56BA750F" w:rsidR="004B38F3" w:rsidRPr="0084084C" w:rsidRDefault="004B38F3" w:rsidP="004B38F3">
            <w:pPr>
              <w:rPr>
                <w:rFonts w:ascii="Raleway" w:hAnsi="Raleway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71514F" w14:textId="2A372758" w:rsidR="004B38F3" w:rsidRPr="0084084C" w:rsidRDefault="004B38F3" w:rsidP="004B38F3">
            <w:pPr>
              <w:rPr>
                <w:rFonts w:ascii="Raleway" w:hAnsi="Raleway"/>
              </w:rPr>
            </w:pPr>
          </w:p>
        </w:tc>
      </w:tr>
      <w:tr w:rsidR="009B7873" w:rsidRPr="0084084C" w14:paraId="4C48DA09" w14:textId="77777777" w:rsidTr="00607B05">
        <w:trPr>
          <w:trHeight w:val="221"/>
        </w:trPr>
        <w:tc>
          <w:tcPr>
            <w:tcW w:w="303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DEB1D0" w14:textId="77777777" w:rsidR="009B7873" w:rsidRPr="0084084C" w:rsidRDefault="009B7873" w:rsidP="009B7873">
            <w:pPr>
              <w:rPr>
                <w:rFonts w:ascii="Raleway" w:hAnsi="Raleway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82392" w14:textId="77777777" w:rsidR="009B7873" w:rsidRPr="0084084C" w:rsidRDefault="009B7873" w:rsidP="009B7873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Develop accommodation plans for employees </w:t>
            </w:r>
          </w:p>
        </w:tc>
        <w:tc>
          <w:tcPr>
            <w:tcW w:w="1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3C527" w14:textId="130EAC84" w:rsidR="009B7873" w:rsidRPr="0084084C" w:rsidRDefault="00262E4C" w:rsidP="009B7873">
            <w:pPr>
              <w:rPr>
                <w:rFonts w:ascii="Raleway" w:hAnsi="Raleway"/>
              </w:rPr>
            </w:pPr>
            <w:r>
              <w:rPr>
                <w:rFonts w:ascii="Raleway" w:eastAsia="Arial" w:hAnsi="Raleway" w:cs="Arial"/>
                <w:sz w:val="20"/>
              </w:rPr>
              <w:t>As needed</w:t>
            </w:r>
            <w:r w:rsidR="009B7873" w:rsidRPr="00CE6747">
              <w:rPr>
                <w:rFonts w:ascii="Raleway" w:eastAsia="Arial" w:hAnsi="Raleway" w:cs="Arial"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C1E8C" w14:textId="5FA076A7" w:rsidR="009B7873" w:rsidRPr="0084084C" w:rsidRDefault="009B7873" w:rsidP="009B7873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Completed 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7FBF26" w14:textId="72E96C9A" w:rsidR="009B7873" w:rsidRPr="005F6488" w:rsidRDefault="009B7873" w:rsidP="009B7873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</w:rPr>
              <w:t xml:space="preserve"> </w:t>
            </w:r>
            <w:r w:rsidR="00262E4C" w:rsidRPr="005F6488">
              <w:rPr>
                <w:rFonts w:ascii="Raleway" w:hAnsi="Raleway"/>
                <w:sz w:val="20"/>
                <w:szCs w:val="20"/>
              </w:rPr>
              <w:t>As needed</w:t>
            </w:r>
          </w:p>
        </w:tc>
        <w:tc>
          <w:tcPr>
            <w:tcW w:w="207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DF60C1" w14:textId="4629C538" w:rsidR="009B7873" w:rsidRPr="0084084C" w:rsidRDefault="009B7873" w:rsidP="009B7873">
            <w:pPr>
              <w:rPr>
                <w:rFonts w:ascii="Raleway" w:hAnsi="Raleway"/>
              </w:rPr>
            </w:pPr>
          </w:p>
        </w:tc>
      </w:tr>
      <w:tr w:rsidR="009B7873" w:rsidRPr="0084084C" w14:paraId="3BC5B629" w14:textId="77777777" w:rsidTr="00607B05">
        <w:trPr>
          <w:trHeight w:val="236"/>
        </w:trPr>
        <w:tc>
          <w:tcPr>
            <w:tcW w:w="303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E17B24" w14:textId="77777777" w:rsidR="009B7873" w:rsidRPr="0084084C" w:rsidRDefault="009B7873" w:rsidP="009B7873">
            <w:pPr>
              <w:rPr>
                <w:rFonts w:ascii="Raleway" w:hAnsi="Raleway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DCED2" w14:textId="77777777" w:rsidR="009B7873" w:rsidRPr="0084084C" w:rsidRDefault="009B7873" w:rsidP="009B7873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Help employees with disabilities return to work </w:t>
            </w:r>
          </w:p>
        </w:tc>
        <w:tc>
          <w:tcPr>
            <w:tcW w:w="1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437B6" w14:textId="77777777" w:rsidR="009B7873" w:rsidRPr="0084084C" w:rsidRDefault="009B7873" w:rsidP="009B7873">
            <w:pPr>
              <w:rPr>
                <w:rFonts w:ascii="Raleway" w:hAnsi="Raleway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29B1D" w14:textId="29F4CF71" w:rsidR="009B7873" w:rsidRPr="0084084C" w:rsidRDefault="009B7873" w:rsidP="009B7873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Completed 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58672D" w14:textId="282C9310" w:rsidR="009B7873" w:rsidRPr="0084084C" w:rsidRDefault="009B7873" w:rsidP="009B7873">
            <w:pPr>
              <w:rPr>
                <w:rFonts w:ascii="Raleway" w:hAnsi="Raleway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4A30C4" w14:textId="7ED4EB6B" w:rsidR="009B7873" w:rsidRPr="0084084C" w:rsidRDefault="009B7873" w:rsidP="009B7873">
            <w:pPr>
              <w:rPr>
                <w:rFonts w:ascii="Raleway" w:hAnsi="Raleway"/>
              </w:rPr>
            </w:pPr>
          </w:p>
        </w:tc>
      </w:tr>
      <w:tr w:rsidR="009B7873" w:rsidRPr="0084084C" w14:paraId="29934B49" w14:textId="77777777" w:rsidTr="00607B05">
        <w:trPr>
          <w:trHeight w:val="221"/>
        </w:trPr>
        <w:tc>
          <w:tcPr>
            <w:tcW w:w="303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EA292C" w14:textId="77777777" w:rsidR="009B7873" w:rsidRPr="0084084C" w:rsidRDefault="009B7873" w:rsidP="009B7873">
            <w:pPr>
              <w:rPr>
                <w:rFonts w:ascii="Raleway" w:hAnsi="Raleway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A547F" w14:textId="77777777" w:rsidR="009B7873" w:rsidRPr="0084084C" w:rsidRDefault="009B7873" w:rsidP="009B7873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Recruitment </w:t>
            </w:r>
          </w:p>
        </w:tc>
        <w:tc>
          <w:tcPr>
            <w:tcW w:w="1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89254" w14:textId="77777777" w:rsidR="009B7873" w:rsidRPr="0084084C" w:rsidRDefault="009B7873" w:rsidP="009B7873">
            <w:pPr>
              <w:rPr>
                <w:rFonts w:ascii="Raleway" w:hAnsi="Raleway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FFDD6" w14:textId="2FC6F5AC" w:rsidR="009B7873" w:rsidRPr="0084084C" w:rsidRDefault="009B7873" w:rsidP="009B7873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Completed 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F733FA" w14:textId="51D57A41" w:rsidR="009B7873" w:rsidRPr="0084084C" w:rsidRDefault="009B7873" w:rsidP="009B7873">
            <w:pPr>
              <w:rPr>
                <w:rFonts w:ascii="Raleway" w:hAnsi="Raleway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A2AD02" w14:textId="5F7AF433" w:rsidR="009B7873" w:rsidRPr="0084084C" w:rsidRDefault="009B7873" w:rsidP="009B7873">
            <w:pPr>
              <w:rPr>
                <w:rFonts w:ascii="Raleway" w:hAnsi="Raleway"/>
              </w:rPr>
            </w:pPr>
          </w:p>
        </w:tc>
      </w:tr>
      <w:tr w:rsidR="009B7873" w:rsidRPr="0084084C" w14:paraId="6F77FBE8" w14:textId="77777777" w:rsidTr="00607B05">
        <w:trPr>
          <w:trHeight w:val="444"/>
        </w:trPr>
        <w:tc>
          <w:tcPr>
            <w:tcW w:w="303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BBEA57" w14:textId="77777777" w:rsidR="009B7873" w:rsidRPr="0084084C" w:rsidRDefault="009B7873" w:rsidP="009B7873">
            <w:pPr>
              <w:rPr>
                <w:rFonts w:ascii="Raleway" w:hAnsi="Raleway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9D5A2" w14:textId="77777777" w:rsidR="009B7873" w:rsidRPr="0084084C" w:rsidRDefault="009B7873" w:rsidP="009B7873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Make performance management, career development and job change accessible to employees with disabilities </w:t>
            </w:r>
          </w:p>
        </w:tc>
        <w:tc>
          <w:tcPr>
            <w:tcW w:w="1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5935F" w14:textId="77777777" w:rsidR="009B7873" w:rsidRPr="0084084C" w:rsidRDefault="009B7873" w:rsidP="009B7873">
            <w:pPr>
              <w:rPr>
                <w:rFonts w:ascii="Raleway" w:hAnsi="Raleway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9FF37" w14:textId="7ECB963B" w:rsidR="009B7873" w:rsidRPr="0084084C" w:rsidRDefault="009B7873" w:rsidP="009B7873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Completed 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0322FD" w14:textId="3179B5A3" w:rsidR="009B7873" w:rsidRPr="0084084C" w:rsidRDefault="009B7873" w:rsidP="009B7873">
            <w:pPr>
              <w:rPr>
                <w:rFonts w:ascii="Raleway" w:hAnsi="Raleway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939674" w14:textId="4891C36E" w:rsidR="009B7873" w:rsidRPr="0084084C" w:rsidRDefault="009B7873" w:rsidP="009B7873">
            <w:pPr>
              <w:rPr>
                <w:rFonts w:ascii="Raleway" w:hAnsi="Raleway"/>
              </w:rPr>
            </w:pPr>
          </w:p>
        </w:tc>
      </w:tr>
      <w:tr w:rsidR="009B7873" w:rsidRPr="0084084C" w14:paraId="4798EB73" w14:textId="77777777" w:rsidTr="00607B05">
        <w:trPr>
          <w:trHeight w:val="222"/>
        </w:trPr>
        <w:tc>
          <w:tcPr>
            <w:tcW w:w="30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7F248" w14:textId="77777777" w:rsidR="009B7873" w:rsidRPr="0084084C" w:rsidRDefault="009B7873" w:rsidP="009B7873">
            <w:pPr>
              <w:rPr>
                <w:rFonts w:ascii="Raleway" w:hAnsi="Raleway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6AFDC" w14:textId="77777777" w:rsidR="009B7873" w:rsidRPr="0084084C" w:rsidRDefault="009B7873" w:rsidP="009B7873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Emergency information available in accessible formats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586DA" w14:textId="543DCAC1" w:rsidR="009B7873" w:rsidRPr="0084084C" w:rsidRDefault="009B7873" w:rsidP="009B7873">
            <w:pPr>
              <w:rPr>
                <w:rFonts w:ascii="Raleway" w:hAnsi="Raleway"/>
              </w:rPr>
            </w:pPr>
            <w:r w:rsidRPr="00CE6747">
              <w:rPr>
                <w:rFonts w:ascii="Raleway" w:eastAsia="Arial" w:hAnsi="Raleway" w:cs="Arial"/>
                <w:sz w:val="20"/>
              </w:rPr>
              <w:t xml:space="preserve">December 2023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466C4" w14:textId="634F51F6" w:rsidR="009B7873" w:rsidRPr="0084084C" w:rsidRDefault="009B7873" w:rsidP="009B7873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Completed 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0E327" w14:textId="51DF6586" w:rsidR="009B7873" w:rsidRPr="0084084C" w:rsidRDefault="009B7873" w:rsidP="009B7873">
            <w:pPr>
              <w:rPr>
                <w:rFonts w:ascii="Raleway" w:hAnsi="Raleway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343D1" w14:textId="6261F716" w:rsidR="009B7873" w:rsidRPr="0084084C" w:rsidRDefault="009B7873" w:rsidP="009B7873">
            <w:pPr>
              <w:rPr>
                <w:rFonts w:ascii="Raleway" w:hAnsi="Raleway"/>
              </w:rPr>
            </w:pPr>
          </w:p>
        </w:tc>
      </w:tr>
      <w:tr w:rsidR="00E577E7" w:rsidRPr="0084084C" w14:paraId="1B5383FC" w14:textId="77777777" w:rsidTr="00877C3D">
        <w:trPr>
          <w:trHeight w:val="650"/>
        </w:trPr>
        <w:tc>
          <w:tcPr>
            <w:tcW w:w="30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D7045" w14:textId="77777777" w:rsidR="004B38F3" w:rsidRPr="0084084C" w:rsidRDefault="004B38F3" w:rsidP="004B38F3">
            <w:pPr>
              <w:spacing w:after="434"/>
              <w:ind w:left="6"/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b/>
                <w:sz w:val="20"/>
              </w:rPr>
              <w:t xml:space="preserve">Information &amp; Communication </w:t>
            </w:r>
          </w:p>
          <w:p w14:paraId="5D18EA92" w14:textId="77777777" w:rsidR="004B38F3" w:rsidRPr="0084084C" w:rsidRDefault="004B38F3" w:rsidP="004B38F3">
            <w:pPr>
              <w:spacing w:after="193"/>
              <w:ind w:left="6"/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b/>
                <w:sz w:val="20"/>
              </w:rPr>
              <w:t xml:space="preserve"> </w:t>
            </w:r>
          </w:p>
          <w:p w14:paraId="1FEBC546" w14:textId="77777777" w:rsidR="004B38F3" w:rsidRPr="0084084C" w:rsidRDefault="004B38F3" w:rsidP="004B38F3">
            <w:pPr>
              <w:spacing w:after="674"/>
              <w:ind w:left="6"/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b/>
                <w:sz w:val="20"/>
              </w:rPr>
              <w:t xml:space="preserve"> </w:t>
            </w:r>
          </w:p>
          <w:p w14:paraId="32FBC6ED" w14:textId="77777777" w:rsidR="004B38F3" w:rsidRPr="0084084C" w:rsidRDefault="004B38F3" w:rsidP="004B38F3">
            <w:pPr>
              <w:ind w:left="6"/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 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B4A4B" w14:textId="77777777" w:rsidR="004B38F3" w:rsidRPr="0084084C" w:rsidRDefault="004B38F3" w:rsidP="00D3077A">
            <w:pPr>
              <w:ind w:right="261"/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Accessible websites and web content – new public websites, websites undergoing a significant refresh and </w:t>
            </w:r>
            <w:r w:rsidRPr="0084084C">
              <w:rPr>
                <w:rFonts w:ascii="Raleway" w:eastAsia="Arial" w:hAnsi="Raleway" w:cs="Arial"/>
                <w:sz w:val="20"/>
              </w:rPr>
              <w:lastRenderedPageBreak/>
              <w:t xml:space="preserve">web content must conform to WCAG 2.0 Level A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DCAB4" w14:textId="77777777" w:rsidR="004B38F3" w:rsidRPr="00486AF0" w:rsidRDefault="004B38F3" w:rsidP="004B38F3">
            <w:pPr>
              <w:rPr>
                <w:rFonts w:ascii="Raleway" w:hAnsi="Raleway"/>
                <w:sz w:val="20"/>
                <w:szCs w:val="20"/>
              </w:rPr>
            </w:pPr>
            <w:r w:rsidRPr="00486AF0">
              <w:rPr>
                <w:rFonts w:ascii="Raleway" w:hAnsi="Raleway"/>
                <w:sz w:val="20"/>
                <w:szCs w:val="20"/>
              </w:rPr>
              <w:lastRenderedPageBreak/>
              <w:t>January 2023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F3E96" w14:textId="7508465F" w:rsidR="004B38F3" w:rsidRPr="00486AF0" w:rsidRDefault="004B38F3" w:rsidP="004B38F3">
            <w:pPr>
              <w:ind w:left="6"/>
              <w:rPr>
                <w:rFonts w:ascii="Raleway" w:hAnsi="Raleway"/>
                <w:sz w:val="20"/>
                <w:szCs w:val="20"/>
              </w:rPr>
            </w:pPr>
            <w:r w:rsidRPr="00486AF0">
              <w:rPr>
                <w:rFonts w:ascii="Raleway" w:hAnsi="Raleway"/>
                <w:sz w:val="20"/>
                <w:szCs w:val="20"/>
              </w:rPr>
              <w:t xml:space="preserve">Completed with AAA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427B9" w14:textId="07375FF8" w:rsidR="004B38F3" w:rsidRPr="00486AF0" w:rsidRDefault="00877C3D" w:rsidP="006A5E6E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January</w:t>
            </w:r>
            <w:r w:rsidR="00E577E7" w:rsidRPr="00486AF0">
              <w:rPr>
                <w:rFonts w:ascii="Raleway" w:hAnsi="Raleway"/>
                <w:sz w:val="20"/>
                <w:szCs w:val="20"/>
              </w:rPr>
              <w:t xml:space="preserve"> 2024</w:t>
            </w: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642B9" w14:textId="3127390B" w:rsidR="004B38F3" w:rsidRPr="0084084C" w:rsidRDefault="004B38F3" w:rsidP="004B38F3">
            <w:pPr>
              <w:ind w:left="6"/>
              <w:rPr>
                <w:rFonts w:ascii="Raleway" w:hAnsi="Raleway"/>
              </w:rPr>
            </w:pPr>
          </w:p>
        </w:tc>
      </w:tr>
      <w:tr w:rsidR="004B38F3" w:rsidRPr="0084084C" w14:paraId="42E1F15A" w14:textId="77777777" w:rsidTr="00877C3D">
        <w:trPr>
          <w:trHeight w:val="444"/>
        </w:trPr>
        <w:tc>
          <w:tcPr>
            <w:tcW w:w="303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FB0A59" w14:textId="77777777" w:rsidR="004B38F3" w:rsidRPr="0084084C" w:rsidRDefault="004B38F3" w:rsidP="004B38F3">
            <w:pPr>
              <w:rPr>
                <w:rFonts w:ascii="Raleway" w:hAnsi="Raleway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8F430" w14:textId="77777777" w:rsidR="004B38F3" w:rsidRPr="0084084C" w:rsidRDefault="004B38F3" w:rsidP="00D3077A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Feedback – be able to receive and respond to customer information in accessible formats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CB905" w14:textId="77777777" w:rsidR="004B38F3" w:rsidRPr="0084084C" w:rsidRDefault="004B38F3" w:rsidP="004B38F3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February 2023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E9F64" w14:textId="59809BF4" w:rsidR="004B38F3" w:rsidRPr="0084084C" w:rsidRDefault="004B38F3" w:rsidP="004B38F3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Completed 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6BA409" w14:textId="72695C5F" w:rsidR="004B38F3" w:rsidRPr="0084084C" w:rsidRDefault="004B38F3" w:rsidP="004B38F3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 </w:t>
            </w:r>
          </w:p>
        </w:tc>
        <w:tc>
          <w:tcPr>
            <w:tcW w:w="207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62B7A7" w14:textId="2834BE0C" w:rsidR="004B38F3" w:rsidRPr="0084084C" w:rsidRDefault="004B38F3" w:rsidP="004B38F3">
            <w:pPr>
              <w:rPr>
                <w:rFonts w:ascii="Raleway" w:hAnsi="Raleway"/>
              </w:rPr>
            </w:pPr>
          </w:p>
        </w:tc>
      </w:tr>
      <w:tr w:rsidR="004B38F3" w:rsidRPr="0084084C" w14:paraId="630211A8" w14:textId="77777777" w:rsidTr="00877C3D">
        <w:trPr>
          <w:trHeight w:val="888"/>
        </w:trPr>
        <w:tc>
          <w:tcPr>
            <w:tcW w:w="303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F4CEED" w14:textId="77777777" w:rsidR="004B38F3" w:rsidRPr="0084084C" w:rsidRDefault="004B38F3" w:rsidP="004B38F3">
            <w:pPr>
              <w:rPr>
                <w:rFonts w:ascii="Raleway" w:hAnsi="Raleway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35401" w14:textId="77777777" w:rsidR="004B38F3" w:rsidRPr="0084084C" w:rsidRDefault="004B38F3" w:rsidP="00D3077A">
            <w:pPr>
              <w:ind w:right="487"/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Accessible formats and communication support available on request, such as announcements, email, brochures, menus, meetings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A9895" w14:textId="77777777" w:rsidR="004B38F3" w:rsidRPr="0084084C" w:rsidRDefault="004B38F3" w:rsidP="004B38F3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>February 2023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1B917" w14:textId="35EBB9C8" w:rsidR="004B38F3" w:rsidRPr="0084084C" w:rsidRDefault="004B38F3" w:rsidP="004B38F3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Completed 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9251D7" w14:textId="1B6F0626" w:rsidR="004B38F3" w:rsidRPr="0084084C" w:rsidRDefault="004B38F3" w:rsidP="004B38F3">
            <w:pPr>
              <w:rPr>
                <w:rFonts w:ascii="Raleway" w:hAnsi="Raleway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AC6D76" w14:textId="5E80A04B" w:rsidR="004B38F3" w:rsidRPr="0084084C" w:rsidRDefault="004B38F3" w:rsidP="004B38F3">
            <w:pPr>
              <w:rPr>
                <w:rFonts w:ascii="Raleway" w:hAnsi="Raleway"/>
              </w:rPr>
            </w:pPr>
          </w:p>
        </w:tc>
      </w:tr>
      <w:tr w:rsidR="004B38F3" w:rsidRPr="0084084C" w14:paraId="7701E92C" w14:textId="77777777" w:rsidTr="00877C3D">
        <w:trPr>
          <w:trHeight w:val="385"/>
        </w:trPr>
        <w:tc>
          <w:tcPr>
            <w:tcW w:w="30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C4DB8" w14:textId="77777777" w:rsidR="004B38F3" w:rsidRPr="0084084C" w:rsidRDefault="004B38F3" w:rsidP="004B38F3">
            <w:pPr>
              <w:rPr>
                <w:rFonts w:ascii="Raleway" w:hAnsi="Raleway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E7712" w14:textId="54C55E4C" w:rsidR="00F83C1C" w:rsidRPr="00F83C1C" w:rsidRDefault="004B38F3" w:rsidP="00D3077A">
            <w:pPr>
              <w:rPr>
                <w:rFonts w:ascii="Raleway" w:eastAsia="Arial" w:hAnsi="Raleway" w:cs="Arial"/>
                <w:sz w:val="20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>Accessible websites and web content WCAG 2.0 Level AA</w:t>
            </w:r>
            <w:r w:rsidR="00F83C1C">
              <w:rPr>
                <w:rFonts w:ascii="Raleway" w:eastAsia="Arial" w:hAnsi="Raleway" w:cs="Arial"/>
                <w:sz w:val="20"/>
              </w:rPr>
              <w:t>*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A9E3E" w14:textId="77777777" w:rsidR="004B38F3" w:rsidRPr="00201344" w:rsidRDefault="004B38F3" w:rsidP="004B38F3">
            <w:pPr>
              <w:rPr>
                <w:rFonts w:ascii="Raleway" w:hAnsi="Raleway"/>
                <w:sz w:val="20"/>
                <w:szCs w:val="20"/>
              </w:rPr>
            </w:pPr>
            <w:r w:rsidRPr="00201344">
              <w:rPr>
                <w:rFonts w:ascii="Raleway" w:hAnsi="Raleway"/>
                <w:sz w:val="20"/>
                <w:szCs w:val="20"/>
              </w:rPr>
              <w:t>January 2023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DBBB9" w14:textId="2F42F4D7" w:rsidR="004B38F3" w:rsidRPr="00201344" w:rsidRDefault="004B38F3" w:rsidP="004B38F3">
            <w:pPr>
              <w:rPr>
                <w:rFonts w:ascii="Raleway" w:hAnsi="Raleway"/>
                <w:sz w:val="20"/>
                <w:szCs w:val="20"/>
              </w:rPr>
            </w:pPr>
            <w:r w:rsidRPr="00201344">
              <w:rPr>
                <w:rFonts w:ascii="Raleway" w:hAnsi="Raleway"/>
                <w:sz w:val="20"/>
                <w:szCs w:val="20"/>
              </w:rPr>
              <w:t>Completed with AAA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8B61E" w14:textId="1D5862D7" w:rsidR="004B38F3" w:rsidRPr="0084084C" w:rsidRDefault="004B38F3" w:rsidP="004B38F3">
            <w:pPr>
              <w:rPr>
                <w:rFonts w:ascii="Raleway" w:hAnsi="Raleway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58CE8" w14:textId="135A4A7F" w:rsidR="004B38F3" w:rsidRPr="0084084C" w:rsidRDefault="004B38F3" w:rsidP="004B38F3">
            <w:pPr>
              <w:rPr>
                <w:rFonts w:ascii="Raleway" w:hAnsi="Raleway"/>
              </w:rPr>
            </w:pPr>
          </w:p>
        </w:tc>
      </w:tr>
      <w:tr w:rsidR="00E577E7" w:rsidRPr="0084084C" w14:paraId="35296285" w14:textId="77777777" w:rsidTr="00E577E7">
        <w:trPr>
          <w:trHeight w:val="281"/>
        </w:trPr>
        <w:tc>
          <w:tcPr>
            <w:tcW w:w="30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B3E63" w14:textId="77777777" w:rsidR="004B38F3" w:rsidRPr="0084084C" w:rsidRDefault="004B38F3" w:rsidP="004B38F3">
            <w:pPr>
              <w:spacing w:after="43"/>
              <w:ind w:left="6"/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b/>
                <w:sz w:val="20"/>
              </w:rPr>
              <w:t xml:space="preserve">Reporting </w:t>
            </w:r>
          </w:p>
          <w:p w14:paraId="0A752A1E" w14:textId="77777777" w:rsidR="004B38F3" w:rsidRPr="0084084C" w:rsidRDefault="004B38F3" w:rsidP="004B38F3">
            <w:pPr>
              <w:spacing w:after="43"/>
              <w:ind w:left="6"/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b/>
                <w:sz w:val="20"/>
              </w:rPr>
              <w:t xml:space="preserve"> </w:t>
            </w:r>
          </w:p>
          <w:p w14:paraId="4BDD85AF" w14:textId="77777777" w:rsidR="004B38F3" w:rsidRPr="0084084C" w:rsidRDefault="004B38F3" w:rsidP="004B38F3">
            <w:pPr>
              <w:ind w:left="6"/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b/>
                <w:sz w:val="20"/>
              </w:rPr>
              <w:t xml:space="preserve"> 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E5AAD" w14:textId="77777777" w:rsidR="004B38F3" w:rsidRPr="0084084C" w:rsidRDefault="004B38F3" w:rsidP="00D3077A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File Accessibility Report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958FF" w14:textId="77777777" w:rsidR="004B38F3" w:rsidRPr="009B1A00" w:rsidRDefault="004B38F3" w:rsidP="004B38F3">
            <w:pPr>
              <w:rPr>
                <w:rFonts w:ascii="Raleway" w:hAnsi="Raleway"/>
                <w:sz w:val="20"/>
                <w:szCs w:val="20"/>
              </w:rPr>
            </w:pPr>
            <w:r w:rsidRPr="009B1A00">
              <w:rPr>
                <w:rFonts w:ascii="Raleway" w:hAnsi="Raleway"/>
                <w:sz w:val="20"/>
                <w:szCs w:val="20"/>
              </w:rPr>
              <w:t>October 2022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BB5F7" w14:textId="36B7A503" w:rsidR="004B38F3" w:rsidRPr="009B1A00" w:rsidRDefault="004B38F3" w:rsidP="004B38F3">
            <w:pPr>
              <w:spacing w:after="43"/>
              <w:ind w:left="6"/>
              <w:rPr>
                <w:rFonts w:ascii="Raleway" w:hAnsi="Raleway"/>
                <w:sz w:val="20"/>
                <w:szCs w:val="20"/>
              </w:rPr>
            </w:pPr>
            <w:r w:rsidRPr="009B1A00">
              <w:rPr>
                <w:rFonts w:ascii="Raleway" w:eastAsia="Arial" w:hAnsi="Raleway" w:cs="Arial"/>
                <w:sz w:val="20"/>
                <w:szCs w:val="20"/>
              </w:rPr>
              <w:t xml:space="preserve">Completed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97863" w14:textId="79F7331E" w:rsidR="004B38F3" w:rsidRPr="0084084C" w:rsidRDefault="004B38F3" w:rsidP="004B38F3">
            <w:pPr>
              <w:spacing w:after="43"/>
              <w:ind w:left="6"/>
              <w:rPr>
                <w:rFonts w:ascii="Raleway" w:hAnsi="Raleway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7E051" w14:textId="476905FE" w:rsidR="004B38F3" w:rsidRPr="00CE5EC1" w:rsidRDefault="004B38F3" w:rsidP="004B38F3">
            <w:pPr>
              <w:spacing w:after="43"/>
              <w:ind w:left="6"/>
              <w:rPr>
                <w:rFonts w:ascii="Raleway" w:hAnsi="Raleway"/>
                <w:sz w:val="20"/>
                <w:szCs w:val="20"/>
              </w:rPr>
            </w:pPr>
            <w:r w:rsidRPr="00CE5EC1">
              <w:rPr>
                <w:rFonts w:ascii="Raleway" w:hAnsi="Raleway"/>
                <w:sz w:val="20"/>
                <w:szCs w:val="20"/>
              </w:rPr>
              <w:t xml:space="preserve">Quality &amp; Risk </w:t>
            </w:r>
          </w:p>
          <w:p w14:paraId="6115474F" w14:textId="77777777" w:rsidR="004B38F3" w:rsidRPr="0084084C" w:rsidRDefault="004B38F3" w:rsidP="004B38F3">
            <w:pPr>
              <w:spacing w:after="43"/>
              <w:ind w:left="6"/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 </w:t>
            </w:r>
          </w:p>
          <w:p w14:paraId="085D9145" w14:textId="77777777" w:rsidR="004B38F3" w:rsidRPr="0084084C" w:rsidRDefault="004B38F3" w:rsidP="004B38F3">
            <w:pPr>
              <w:ind w:left="6"/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 </w:t>
            </w:r>
          </w:p>
        </w:tc>
      </w:tr>
      <w:tr w:rsidR="004B38F3" w:rsidRPr="0084084C" w14:paraId="53483795" w14:textId="77777777" w:rsidTr="00E577E7">
        <w:trPr>
          <w:trHeight w:val="281"/>
        </w:trPr>
        <w:tc>
          <w:tcPr>
            <w:tcW w:w="303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B5501A" w14:textId="77777777" w:rsidR="004B38F3" w:rsidRPr="0084084C" w:rsidRDefault="004B38F3" w:rsidP="004B38F3">
            <w:pPr>
              <w:rPr>
                <w:rFonts w:ascii="Raleway" w:hAnsi="Raleway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EA95F" w14:textId="77777777" w:rsidR="004B38F3" w:rsidRPr="0084084C" w:rsidRDefault="004B38F3" w:rsidP="00D3077A">
            <w:pPr>
              <w:rPr>
                <w:rFonts w:ascii="Raleway" w:hAnsi="Raleway"/>
              </w:rPr>
            </w:pPr>
            <w:r w:rsidRPr="0084084C">
              <w:rPr>
                <w:rFonts w:ascii="Raleway" w:eastAsia="Arial" w:hAnsi="Raleway" w:cs="Arial"/>
                <w:sz w:val="20"/>
              </w:rPr>
              <w:t xml:space="preserve">File Accessibility Report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476A1" w14:textId="77777777" w:rsidR="004B38F3" w:rsidRPr="009B1A00" w:rsidRDefault="004B38F3" w:rsidP="004B38F3">
            <w:pPr>
              <w:rPr>
                <w:rFonts w:ascii="Raleway" w:hAnsi="Raleway"/>
                <w:sz w:val="20"/>
                <w:szCs w:val="20"/>
              </w:rPr>
            </w:pPr>
            <w:r w:rsidRPr="009B1A00">
              <w:rPr>
                <w:rFonts w:ascii="Raleway" w:hAnsi="Raleway"/>
                <w:sz w:val="20"/>
                <w:szCs w:val="20"/>
              </w:rPr>
              <w:t>Next Report Dec. 2023</w:t>
            </w:r>
          </w:p>
        </w:tc>
        <w:tc>
          <w:tcPr>
            <w:tcW w:w="18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D94542" w14:textId="5A028A90" w:rsidR="004B38F3" w:rsidRPr="009B1A00" w:rsidRDefault="004B38F3" w:rsidP="004B38F3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3A408A" w14:textId="67613B4A" w:rsidR="004B38F3" w:rsidRPr="0084084C" w:rsidRDefault="004B38F3" w:rsidP="004B38F3">
            <w:pPr>
              <w:rPr>
                <w:rFonts w:ascii="Raleway" w:hAnsi="Raleway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87E585" w14:textId="3DBC69F9" w:rsidR="004B38F3" w:rsidRPr="0084084C" w:rsidRDefault="004B38F3" w:rsidP="004B38F3">
            <w:pPr>
              <w:rPr>
                <w:rFonts w:ascii="Raleway" w:hAnsi="Raleway"/>
              </w:rPr>
            </w:pPr>
          </w:p>
        </w:tc>
      </w:tr>
      <w:tr w:rsidR="004B38F3" w:rsidRPr="0084084C" w14:paraId="049F8175" w14:textId="77777777" w:rsidTr="00E577E7">
        <w:trPr>
          <w:trHeight w:val="282"/>
        </w:trPr>
        <w:tc>
          <w:tcPr>
            <w:tcW w:w="30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938EE" w14:textId="77777777" w:rsidR="004B38F3" w:rsidRPr="0084084C" w:rsidRDefault="004B38F3" w:rsidP="004B38F3">
            <w:pPr>
              <w:rPr>
                <w:rFonts w:ascii="Raleway" w:hAnsi="Raleway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9C837" w14:textId="77777777" w:rsidR="004B38F3" w:rsidRPr="0084084C" w:rsidRDefault="004B38F3" w:rsidP="00D3077A">
            <w:pPr>
              <w:rPr>
                <w:rFonts w:ascii="Raleway" w:hAnsi="Raleway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2EA4D" w14:textId="77777777" w:rsidR="004B38F3" w:rsidRPr="009B1A00" w:rsidRDefault="004B38F3" w:rsidP="004B38F3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E00C9" w14:textId="77777777" w:rsidR="004B38F3" w:rsidRPr="009B1A00" w:rsidRDefault="004B38F3" w:rsidP="004B38F3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C6F16" w14:textId="6242B81C" w:rsidR="004B38F3" w:rsidRPr="0084084C" w:rsidRDefault="004B38F3" w:rsidP="004B38F3">
            <w:pPr>
              <w:rPr>
                <w:rFonts w:ascii="Raleway" w:hAnsi="Raleway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383C9" w14:textId="55CAA1C2" w:rsidR="004B38F3" w:rsidRPr="0084084C" w:rsidRDefault="004B38F3" w:rsidP="004B38F3">
            <w:pPr>
              <w:rPr>
                <w:rFonts w:ascii="Raleway" w:hAnsi="Raleway"/>
              </w:rPr>
            </w:pPr>
          </w:p>
        </w:tc>
      </w:tr>
    </w:tbl>
    <w:p w14:paraId="142FCA02" w14:textId="32F1D6EC" w:rsidR="0029129A" w:rsidRDefault="0029129A">
      <w:pPr>
        <w:spacing w:after="0"/>
        <w:rPr>
          <w:rFonts w:ascii="Raleway" w:eastAsia="Arial" w:hAnsi="Raleway" w:cs="Arial"/>
          <w:sz w:val="20"/>
        </w:rPr>
      </w:pPr>
      <w:r w:rsidRPr="0084084C">
        <w:rPr>
          <w:rFonts w:ascii="Raleway" w:eastAsia="Arial" w:hAnsi="Raleway" w:cs="Arial"/>
          <w:sz w:val="20"/>
        </w:rPr>
        <w:t>WCAG 2.0 Level AA</w:t>
      </w:r>
      <w:proofErr w:type="gramStart"/>
      <w:r w:rsidR="00D80F3C" w:rsidRPr="00D80F3C">
        <w:rPr>
          <w:rFonts w:ascii="Raleway" w:eastAsia="Arial" w:hAnsi="Raleway" w:cs="Arial"/>
          <w:color w:val="auto"/>
          <w:sz w:val="20"/>
        </w:rPr>
        <w:t xml:space="preserve">* </w:t>
      </w:r>
      <w:r w:rsidR="00D80F3C">
        <w:rPr>
          <w:rFonts w:ascii="Raleway" w:eastAsia="Arial" w:hAnsi="Raleway" w:cs="Arial"/>
          <w:color w:val="auto"/>
          <w:sz w:val="20"/>
        </w:rPr>
        <w:t xml:space="preserve"> </w:t>
      </w:r>
      <w:r w:rsidR="00D80F3C" w:rsidRPr="00D80F3C">
        <w:rPr>
          <w:rFonts w:ascii="Raleway" w:eastAsia="Arial" w:hAnsi="Raleway" w:cs="Arial"/>
          <w:color w:val="auto"/>
          <w:sz w:val="20"/>
        </w:rPr>
        <w:t>WCAG</w:t>
      </w:r>
      <w:proofErr w:type="gramEnd"/>
      <w:r w:rsidR="00D80F3C" w:rsidRPr="00D80F3C">
        <w:rPr>
          <w:rFonts w:ascii="Raleway" w:hAnsi="Raleway" w:cs="Arial"/>
          <w:color w:val="auto"/>
          <w:shd w:val="clear" w:color="auto" w:fill="FFFFFF"/>
        </w:rPr>
        <w:t xml:space="preserve"> 2.0 guidelines are categorized into three levels of conformance in order to meet the needs of different groups and different situations: A (lowest), AA (</w:t>
      </w:r>
      <w:proofErr w:type="spellStart"/>
      <w:r w:rsidR="00D80F3C" w:rsidRPr="00D80F3C">
        <w:rPr>
          <w:rFonts w:ascii="Raleway" w:hAnsi="Raleway" w:cs="Arial"/>
          <w:color w:val="auto"/>
          <w:shd w:val="clear" w:color="auto" w:fill="FFFFFF"/>
        </w:rPr>
        <w:t>mid range</w:t>
      </w:r>
      <w:proofErr w:type="spellEnd"/>
      <w:r w:rsidR="00D80F3C" w:rsidRPr="00D80F3C">
        <w:rPr>
          <w:rFonts w:ascii="Raleway" w:hAnsi="Raleway" w:cs="Arial"/>
          <w:color w:val="auto"/>
          <w:shd w:val="clear" w:color="auto" w:fill="FFFFFF"/>
        </w:rPr>
        <w:t>), and AAA (</w:t>
      </w:r>
      <w:r w:rsidR="00D80F3C" w:rsidRPr="00D80F3C">
        <w:rPr>
          <w:rFonts w:ascii="Raleway" w:hAnsi="Raleway" w:cs="Arial"/>
          <w:color w:val="auto"/>
        </w:rPr>
        <w:t>highest</w:t>
      </w:r>
      <w:r w:rsidR="00D80F3C" w:rsidRPr="00D80F3C">
        <w:rPr>
          <w:rFonts w:ascii="Raleway" w:hAnsi="Raleway" w:cs="Arial"/>
          <w:color w:val="auto"/>
          <w:shd w:val="clear" w:color="auto" w:fill="FFFFFF"/>
        </w:rPr>
        <w:t>).</w:t>
      </w:r>
    </w:p>
    <w:p w14:paraId="18893326" w14:textId="77777777" w:rsidR="001207E8" w:rsidRDefault="001207E8">
      <w:pPr>
        <w:spacing w:after="0"/>
        <w:rPr>
          <w:rFonts w:ascii="Raleway" w:eastAsia="Arial" w:hAnsi="Raleway" w:cs="Arial"/>
          <w:sz w:val="20"/>
        </w:rPr>
      </w:pPr>
    </w:p>
    <w:p w14:paraId="48328BAC" w14:textId="77777777" w:rsidR="001207E8" w:rsidRDefault="001207E8">
      <w:pPr>
        <w:spacing w:after="0"/>
        <w:rPr>
          <w:rFonts w:ascii="Raleway" w:eastAsia="Arial" w:hAnsi="Raleway" w:cs="Arial"/>
          <w:sz w:val="20"/>
        </w:rPr>
      </w:pPr>
    </w:p>
    <w:p w14:paraId="688E8C10" w14:textId="77777777" w:rsidR="001207E8" w:rsidRDefault="001207E8">
      <w:pPr>
        <w:spacing w:after="0"/>
        <w:rPr>
          <w:rFonts w:ascii="Raleway" w:eastAsia="Arial" w:hAnsi="Raleway" w:cs="Arial"/>
          <w:sz w:val="20"/>
        </w:rPr>
      </w:pPr>
    </w:p>
    <w:p w14:paraId="021724DF" w14:textId="77777777" w:rsidR="001207E8" w:rsidRDefault="001207E8">
      <w:pPr>
        <w:spacing w:after="0"/>
        <w:rPr>
          <w:rFonts w:ascii="Raleway" w:eastAsia="Arial" w:hAnsi="Raleway" w:cs="Arial"/>
          <w:sz w:val="20"/>
        </w:rPr>
      </w:pPr>
    </w:p>
    <w:p w14:paraId="763609D7" w14:textId="793B2123" w:rsidR="006A6506" w:rsidRPr="001207E8" w:rsidRDefault="001207E8">
      <w:pPr>
        <w:spacing w:after="0"/>
        <w:rPr>
          <w:rFonts w:ascii="Raleway" w:eastAsia="Arial" w:hAnsi="Raleway" w:cs="Arial"/>
          <w:b/>
          <w:bCs/>
          <w:i/>
          <w:iCs/>
          <w:sz w:val="20"/>
        </w:rPr>
      </w:pPr>
      <w:r w:rsidRPr="001207E8">
        <w:rPr>
          <w:rFonts w:ascii="Raleway" w:eastAsia="Arial" w:hAnsi="Raleway" w:cs="Arial"/>
          <w:b/>
          <w:bCs/>
          <w:i/>
          <w:iCs/>
          <w:sz w:val="20"/>
        </w:rPr>
        <w:t>This plan was u</w:t>
      </w:r>
      <w:r w:rsidR="0084084C" w:rsidRPr="001207E8">
        <w:rPr>
          <w:rFonts w:ascii="Raleway" w:eastAsia="Arial" w:hAnsi="Raleway" w:cs="Arial"/>
          <w:b/>
          <w:bCs/>
          <w:i/>
          <w:iCs/>
          <w:sz w:val="20"/>
        </w:rPr>
        <w:t xml:space="preserve">pdated: </w:t>
      </w:r>
      <w:r w:rsidRPr="001207E8">
        <w:rPr>
          <w:rFonts w:ascii="Raleway" w:eastAsia="Arial" w:hAnsi="Raleway" w:cs="Arial"/>
          <w:b/>
          <w:bCs/>
          <w:i/>
          <w:iCs/>
          <w:sz w:val="20"/>
        </w:rPr>
        <w:t>December</w:t>
      </w:r>
      <w:r w:rsidR="00A914AC" w:rsidRPr="001207E8">
        <w:rPr>
          <w:rFonts w:ascii="Raleway" w:eastAsia="Arial" w:hAnsi="Raleway" w:cs="Arial"/>
          <w:b/>
          <w:bCs/>
          <w:i/>
          <w:iCs/>
          <w:sz w:val="20"/>
        </w:rPr>
        <w:t xml:space="preserve"> 2023</w:t>
      </w:r>
    </w:p>
    <w:p w14:paraId="096DBAAA" w14:textId="14408F17" w:rsidR="00F83C1C" w:rsidRPr="0084084C" w:rsidRDefault="00F83C1C">
      <w:pPr>
        <w:spacing w:after="0"/>
        <w:rPr>
          <w:rFonts w:ascii="Raleway" w:hAnsi="Raleway"/>
        </w:rPr>
      </w:pPr>
    </w:p>
    <w:sectPr w:rsidR="00F83C1C" w:rsidRPr="0084084C">
      <w:pgSz w:w="15840" w:h="12240" w:orient="landscape"/>
      <w:pgMar w:top="720" w:right="1440" w:bottom="1440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532C1"/>
    <w:multiLevelType w:val="hybridMultilevel"/>
    <w:tmpl w:val="993E4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C2EDD"/>
    <w:multiLevelType w:val="hybridMultilevel"/>
    <w:tmpl w:val="3A5E8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890238">
    <w:abstractNumId w:val="1"/>
  </w:num>
  <w:num w:numId="2" w16cid:durableId="135557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06"/>
    <w:rsid w:val="00052E16"/>
    <w:rsid w:val="000540E1"/>
    <w:rsid w:val="000E10E0"/>
    <w:rsid w:val="001207E8"/>
    <w:rsid w:val="00183EB3"/>
    <w:rsid w:val="001E761D"/>
    <w:rsid w:val="00201344"/>
    <w:rsid w:val="00262E4C"/>
    <w:rsid w:val="00280A55"/>
    <w:rsid w:val="0029129A"/>
    <w:rsid w:val="00311B2B"/>
    <w:rsid w:val="00486AF0"/>
    <w:rsid w:val="004A7424"/>
    <w:rsid w:val="004B38F3"/>
    <w:rsid w:val="004F712C"/>
    <w:rsid w:val="005F6488"/>
    <w:rsid w:val="00607B05"/>
    <w:rsid w:val="006A5E6E"/>
    <w:rsid w:val="006A6506"/>
    <w:rsid w:val="00772627"/>
    <w:rsid w:val="0084084C"/>
    <w:rsid w:val="00877C3D"/>
    <w:rsid w:val="009A6D1D"/>
    <w:rsid w:val="009B1A00"/>
    <w:rsid w:val="009B7873"/>
    <w:rsid w:val="00A914AC"/>
    <w:rsid w:val="00B14DA7"/>
    <w:rsid w:val="00B336D6"/>
    <w:rsid w:val="00B5549B"/>
    <w:rsid w:val="00B72C3A"/>
    <w:rsid w:val="00CC1D90"/>
    <w:rsid w:val="00CE5EC1"/>
    <w:rsid w:val="00D02F6B"/>
    <w:rsid w:val="00D3077A"/>
    <w:rsid w:val="00D80F3C"/>
    <w:rsid w:val="00E577E7"/>
    <w:rsid w:val="00EE22EB"/>
    <w:rsid w:val="00F1155D"/>
    <w:rsid w:val="00F34A94"/>
    <w:rsid w:val="00F83C1C"/>
    <w:rsid w:val="00F96E66"/>
    <w:rsid w:val="00FC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C014"/>
  <w15:docId w15:val="{AFBC4B48-8888-44AE-80F9-14689840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F96E66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96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E6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E6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C3A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B3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C2763FED4964182C4D4856FC02C24" ma:contentTypeVersion="17" ma:contentTypeDescription="Create a new document." ma:contentTypeScope="" ma:versionID="1d4b25f6caa2ff11f5f2b1ee955d887c">
  <xsd:schema xmlns:xsd="http://www.w3.org/2001/XMLSchema" xmlns:xs="http://www.w3.org/2001/XMLSchema" xmlns:p="http://schemas.microsoft.com/office/2006/metadata/properties" xmlns:ns2="90f3c3ba-fe3f-4a74-b344-42553465c9ac" xmlns:ns3="3704550c-96af-49cd-b8af-b15ad3664bb4" targetNamespace="http://schemas.microsoft.com/office/2006/metadata/properties" ma:root="true" ma:fieldsID="952e2015eb5c2585350bac68b4498e5f" ns2:_="" ns3:_="">
    <xsd:import namespace="90f3c3ba-fe3f-4a74-b344-42553465c9ac"/>
    <xsd:import namespace="3704550c-96af-49cd-b8af-b15ad3664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3c3ba-fe3f-4a74-b344-42553465c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a1cd6c-9b8d-4ec4-bbf0-8341608d01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4550c-96af-49cd-b8af-b15ad3664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f8a416-6924-439a-b838-4aef90df760e}" ma:internalName="TaxCatchAll" ma:showField="CatchAllData" ma:web="3704550c-96af-49cd-b8af-b15ad3664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B7C45A-14C4-4168-A685-16D55BC51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3c3ba-fe3f-4a74-b344-42553465c9ac"/>
    <ds:schemaRef ds:uri="3704550c-96af-49cd-b8af-b15ad3664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0609C5-41AE-4F91-9D11-3A7A684595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Marabeti</dc:creator>
  <cp:keywords/>
  <cp:lastModifiedBy>Liveleen Singh</cp:lastModifiedBy>
  <cp:revision>19</cp:revision>
  <dcterms:created xsi:type="dcterms:W3CDTF">2023-12-12T16:52:00Z</dcterms:created>
  <dcterms:modified xsi:type="dcterms:W3CDTF">2023-12-12T19:10:00Z</dcterms:modified>
</cp:coreProperties>
</file>